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0B0" w:rsidRDefault="008420B0" w:rsidP="008C3F4D">
      <w:pPr>
        <w:jc w:val="both"/>
        <w:rPr>
          <w:b/>
          <w:sz w:val="28"/>
          <w:szCs w:val="28"/>
        </w:rPr>
      </w:pPr>
    </w:p>
    <w:p w:rsidR="008420B0" w:rsidRDefault="008420B0" w:rsidP="005E5CE9">
      <w:pPr>
        <w:pStyle w:val="ListParagraph"/>
        <w:jc w:val="both"/>
        <w:rPr>
          <w:b/>
          <w:sz w:val="28"/>
          <w:szCs w:val="28"/>
        </w:rPr>
      </w:pPr>
    </w:p>
    <w:p w:rsidR="008420B0" w:rsidRDefault="008420B0" w:rsidP="005E5CE9">
      <w:pPr>
        <w:pStyle w:val="ListParagraph"/>
        <w:jc w:val="both"/>
        <w:rPr>
          <w:b/>
          <w:sz w:val="28"/>
          <w:szCs w:val="28"/>
        </w:rPr>
      </w:pPr>
      <w:r>
        <w:rPr>
          <w:b/>
          <w:sz w:val="28"/>
          <w:szCs w:val="28"/>
        </w:rPr>
        <w:t>BABA GNOM : MARAICHER ET SECRETAIRE GENERAL DU CNCR</w:t>
      </w:r>
    </w:p>
    <w:p w:rsidR="008420B0" w:rsidRDefault="008420B0" w:rsidP="005E5CE9">
      <w:pPr>
        <w:pStyle w:val="ListParagraph"/>
        <w:jc w:val="both"/>
        <w:rPr>
          <w:b/>
          <w:sz w:val="28"/>
          <w:szCs w:val="28"/>
        </w:rPr>
      </w:pPr>
    </w:p>
    <w:p w:rsidR="008420B0" w:rsidRPr="008C3F4D" w:rsidRDefault="008420B0" w:rsidP="008C3F4D">
      <w:pPr>
        <w:pStyle w:val="ListParagraph"/>
        <w:numPr>
          <w:ilvl w:val="0"/>
          <w:numId w:val="1"/>
        </w:numPr>
        <w:jc w:val="both"/>
        <w:rPr>
          <w:b/>
          <w:sz w:val="28"/>
          <w:szCs w:val="28"/>
        </w:rPr>
      </w:pPr>
      <w:r>
        <w:rPr>
          <w:b/>
          <w:sz w:val="28"/>
          <w:szCs w:val="28"/>
        </w:rPr>
        <w:t>PARLEZ NOUS DU</w:t>
      </w:r>
      <w:r w:rsidRPr="008C3F4D">
        <w:rPr>
          <w:b/>
          <w:sz w:val="28"/>
          <w:szCs w:val="28"/>
        </w:rPr>
        <w:t xml:space="preserve"> SYSTEME DE SUIVI DES EXPLOITATIONS FAMILIALES ET DE VEILLE SUR LES POLITIQUES</w:t>
      </w:r>
      <w:r>
        <w:rPr>
          <w:b/>
          <w:sz w:val="28"/>
          <w:szCs w:val="28"/>
        </w:rPr>
        <w:t xml:space="preserve"> QUE LE CNCR A MIS EN PLACE</w:t>
      </w:r>
      <w:bookmarkStart w:id="0" w:name="_GoBack"/>
      <w:bookmarkEnd w:id="0"/>
      <w:r w:rsidRPr="008C3F4D">
        <w:rPr>
          <w:b/>
          <w:sz w:val="28"/>
          <w:szCs w:val="28"/>
        </w:rPr>
        <w:t> ?</w:t>
      </w:r>
    </w:p>
    <w:p w:rsidR="008420B0" w:rsidRPr="008C3F4D" w:rsidRDefault="008420B0" w:rsidP="008C3F4D">
      <w:pPr>
        <w:jc w:val="both"/>
        <w:rPr>
          <w:sz w:val="28"/>
          <w:szCs w:val="28"/>
        </w:rPr>
      </w:pPr>
      <w:r w:rsidRPr="008C3F4D">
        <w:rPr>
          <w:sz w:val="28"/>
          <w:szCs w:val="28"/>
        </w:rPr>
        <w:t>Il s’agit d’un moyen mis en œuvre par les OP sur la base d’une recherche-action qui permet de collecter des informations sur la vie des EFA : moyens et facteurs de production, équipements, la transformation, la relation au sein de l’exploitation, la commercialisation, les autres activités parallèles et génératrices de revenus pour l’exploitation, le mode de financement , le mode de consommation, toutes les  dépenses de l’exploitation pour l’alimentation, l’éducation, la santé, la production, l’habitat, les financements des activités de production et autres, etc… Il renseigne</w:t>
      </w:r>
      <w:r>
        <w:rPr>
          <w:sz w:val="28"/>
          <w:szCs w:val="28"/>
        </w:rPr>
        <w:t xml:space="preserve"> sur</w:t>
      </w:r>
      <w:r w:rsidRPr="008C3F4D">
        <w:rPr>
          <w:sz w:val="28"/>
          <w:szCs w:val="28"/>
        </w:rPr>
        <w:t xml:space="preserve"> l’impact des politiques publiques sur l’EFA.</w:t>
      </w:r>
    </w:p>
    <w:p w:rsidR="008420B0" w:rsidRPr="00011D78" w:rsidRDefault="008420B0" w:rsidP="00011D78">
      <w:pPr>
        <w:pStyle w:val="ListParagraph"/>
        <w:numPr>
          <w:ilvl w:val="0"/>
          <w:numId w:val="1"/>
        </w:numPr>
        <w:jc w:val="both"/>
        <w:rPr>
          <w:b/>
          <w:sz w:val="28"/>
          <w:szCs w:val="28"/>
        </w:rPr>
      </w:pPr>
      <w:r w:rsidRPr="00011D78">
        <w:rPr>
          <w:b/>
          <w:sz w:val="28"/>
          <w:szCs w:val="28"/>
        </w:rPr>
        <w:t>QU’EST CE QUI  JUSTIFIE SA MISE EN PLACE ?</w:t>
      </w:r>
    </w:p>
    <w:p w:rsidR="008420B0" w:rsidRPr="008C3F4D" w:rsidRDefault="008420B0" w:rsidP="008C3F4D">
      <w:pPr>
        <w:jc w:val="both"/>
        <w:rPr>
          <w:sz w:val="28"/>
          <w:szCs w:val="28"/>
        </w:rPr>
      </w:pPr>
      <w:r w:rsidRPr="008C3F4D">
        <w:rPr>
          <w:sz w:val="28"/>
          <w:szCs w:val="28"/>
        </w:rPr>
        <w:t>Le système peut renseigner  le mouvement, l’Etat et les autres partenaires au développement en vue d’adopter  de nouvelles stratégies ou politiques de développement.  Il constitue un atout pour faire des propositions, négocier et faire des lobbying et défendre les inté</w:t>
      </w:r>
      <w:r>
        <w:rPr>
          <w:sz w:val="28"/>
          <w:szCs w:val="28"/>
        </w:rPr>
        <w:t>rêts des acteurs du monde rural</w:t>
      </w:r>
      <w:r w:rsidRPr="008C3F4D">
        <w:rPr>
          <w:sz w:val="28"/>
          <w:szCs w:val="28"/>
        </w:rPr>
        <w:t>. Il peut aider à l’élaboration des politiques de développement économique et social. Il apporte des informations à côté de celles détenues par l’Etat.</w:t>
      </w:r>
    </w:p>
    <w:p w:rsidR="008420B0" w:rsidRPr="008C3F4D" w:rsidRDefault="008420B0" w:rsidP="008C3F4D">
      <w:pPr>
        <w:jc w:val="both"/>
        <w:rPr>
          <w:sz w:val="28"/>
          <w:szCs w:val="28"/>
        </w:rPr>
      </w:pPr>
      <w:r w:rsidRPr="008C3F4D">
        <w:rPr>
          <w:sz w:val="28"/>
          <w:szCs w:val="28"/>
        </w:rPr>
        <w:t>Sa mise en place donne un  regain de vitalité et de crédibilité au mouvement paysan (CNCR) du Sénégal. Il comble un vide dangereux l’Etat étant la source d’information. Il aide les EFA à se ressaisir en  cas de danger  et à mieux s’organiser.</w:t>
      </w:r>
    </w:p>
    <w:p w:rsidR="008420B0" w:rsidRPr="008C3F4D" w:rsidRDefault="008420B0" w:rsidP="008C3F4D">
      <w:pPr>
        <w:jc w:val="both"/>
        <w:rPr>
          <w:sz w:val="28"/>
          <w:szCs w:val="28"/>
        </w:rPr>
      </w:pPr>
      <w:r w:rsidRPr="008C3F4D">
        <w:rPr>
          <w:sz w:val="28"/>
          <w:szCs w:val="28"/>
        </w:rPr>
        <w:t xml:space="preserve"> Les EFA peuvent connaître leurs forces et faiblesses.</w:t>
      </w:r>
    </w:p>
    <w:p w:rsidR="008420B0" w:rsidRDefault="008420B0" w:rsidP="008C3F4D">
      <w:pPr>
        <w:pStyle w:val="ListParagraph"/>
        <w:numPr>
          <w:ilvl w:val="0"/>
          <w:numId w:val="1"/>
        </w:numPr>
        <w:jc w:val="both"/>
        <w:rPr>
          <w:b/>
          <w:sz w:val="28"/>
          <w:szCs w:val="28"/>
        </w:rPr>
      </w:pPr>
      <w:r w:rsidRPr="008C3F4D">
        <w:rPr>
          <w:b/>
          <w:sz w:val="28"/>
          <w:szCs w:val="28"/>
        </w:rPr>
        <w:t xml:space="preserve"> Q</w:t>
      </w:r>
      <w:r>
        <w:rPr>
          <w:b/>
          <w:sz w:val="28"/>
          <w:szCs w:val="28"/>
        </w:rPr>
        <w:t xml:space="preserve">UELS SONT LES RESULTATS </w:t>
      </w:r>
      <w:r w:rsidRPr="008C3F4D">
        <w:rPr>
          <w:b/>
          <w:sz w:val="28"/>
          <w:szCs w:val="28"/>
        </w:rPr>
        <w:t xml:space="preserve"> ATTEND</w:t>
      </w:r>
      <w:r>
        <w:rPr>
          <w:b/>
          <w:sz w:val="28"/>
          <w:szCs w:val="28"/>
        </w:rPr>
        <w:t>US</w:t>
      </w:r>
      <w:r w:rsidRPr="008C3F4D">
        <w:rPr>
          <w:b/>
          <w:sz w:val="28"/>
          <w:szCs w:val="28"/>
        </w:rPr>
        <w:t> ?</w:t>
      </w:r>
    </w:p>
    <w:p w:rsidR="008420B0" w:rsidRPr="00011D78" w:rsidRDefault="008420B0" w:rsidP="00011D78">
      <w:pPr>
        <w:jc w:val="both"/>
        <w:rPr>
          <w:sz w:val="28"/>
          <w:szCs w:val="28"/>
        </w:rPr>
      </w:pPr>
      <w:r w:rsidRPr="00011D78">
        <w:rPr>
          <w:sz w:val="28"/>
          <w:szCs w:val="28"/>
        </w:rPr>
        <w:t>Avec ce système de suivi</w:t>
      </w:r>
      <w:r>
        <w:rPr>
          <w:sz w:val="28"/>
          <w:szCs w:val="28"/>
        </w:rPr>
        <w:t xml:space="preserve"> des Exploitations familiales permet de : </w:t>
      </w:r>
    </w:p>
    <w:p w:rsidR="008420B0" w:rsidRPr="00011D78" w:rsidRDefault="008420B0" w:rsidP="00011D78">
      <w:pPr>
        <w:pStyle w:val="ListParagraph"/>
        <w:numPr>
          <w:ilvl w:val="0"/>
          <w:numId w:val="2"/>
        </w:numPr>
        <w:jc w:val="both"/>
        <w:rPr>
          <w:sz w:val="28"/>
          <w:szCs w:val="28"/>
        </w:rPr>
      </w:pPr>
      <w:r>
        <w:rPr>
          <w:sz w:val="28"/>
          <w:szCs w:val="28"/>
        </w:rPr>
        <w:t xml:space="preserve"> Fournir </w:t>
      </w:r>
      <w:r w:rsidRPr="00011D78">
        <w:rPr>
          <w:sz w:val="28"/>
          <w:szCs w:val="28"/>
        </w:rPr>
        <w:t>des informations  utiles au monde rural, à l’Etat et aux autres partenaires au développement pour la prise de décision pertinentes, réalistes et réalisables pour le développement ;</w:t>
      </w:r>
    </w:p>
    <w:p w:rsidR="008420B0" w:rsidRPr="00011D78" w:rsidRDefault="008420B0" w:rsidP="00011D78">
      <w:pPr>
        <w:pStyle w:val="ListParagraph"/>
        <w:numPr>
          <w:ilvl w:val="0"/>
          <w:numId w:val="2"/>
        </w:numPr>
        <w:jc w:val="both"/>
        <w:rPr>
          <w:sz w:val="28"/>
          <w:szCs w:val="28"/>
        </w:rPr>
      </w:pPr>
      <w:r>
        <w:rPr>
          <w:sz w:val="28"/>
          <w:szCs w:val="28"/>
        </w:rPr>
        <w:t>De disposer d’un argumentaire pour</w:t>
      </w:r>
      <w:r w:rsidRPr="00011D78">
        <w:rPr>
          <w:sz w:val="28"/>
          <w:szCs w:val="28"/>
        </w:rPr>
        <w:t xml:space="preserve"> d’influencer les orientations de l’Etat, des partenaires et des EFA elles-mêmes ;</w:t>
      </w:r>
    </w:p>
    <w:p w:rsidR="008420B0" w:rsidRPr="00011D78" w:rsidRDefault="008420B0" w:rsidP="00011D78">
      <w:pPr>
        <w:pStyle w:val="ListParagraph"/>
        <w:numPr>
          <w:ilvl w:val="0"/>
          <w:numId w:val="2"/>
        </w:numPr>
        <w:jc w:val="both"/>
        <w:rPr>
          <w:sz w:val="28"/>
          <w:szCs w:val="28"/>
        </w:rPr>
      </w:pPr>
      <w:r>
        <w:rPr>
          <w:sz w:val="28"/>
          <w:szCs w:val="28"/>
        </w:rPr>
        <w:t xml:space="preserve">De créer </w:t>
      </w:r>
      <w:r w:rsidRPr="00011D78">
        <w:rPr>
          <w:sz w:val="28"/>
          <w:szCs w:val="28"/>
        </w:rPr>
        <w:t>une synergie entre acteurs internes et externes du monde rural (producteurs, institutions publiques, partenaires au développement ;</w:t>
      </w:r>
    </w:p>
    <w:p w:rsidR="008420B0" w:rsidRDefault="008420B0" w:rsidP="00011D78">
      <w:pPr>
        <w:pStyle w:val="ListParagraph"/>
        <w:numPr>
          <w:ilvl w:val="0"/>
          <w:numId w:val="2"/>
        </w:numPr>
        <w:jc w:val="both"/>
        <w:rPr>
          <w:sz w:val="28"/>
          <w:szCs w:val="28"/>
        </w:rPr>
      </w:pPr>
      <w:r>
        <w:rPr>
          <w:sz w:val="28"/>
          <w:szCs w:val="28"/>
        </w:rPr>
        <w:t xml:space="preserve"> De fournir  des informations qui peuvent compléter et / ou expliquer davantage les statistiques agricoles.</w:t>
      </w:r>
    </w:p>
    <w:p w:rsidR="008420B0" w:rsidRPr="008C3F4D" w:rsidRDefault="008420B0" w:rsidP="008C3F4D">
      <w:pPr>
        <w:pStyle w:val="ListParagraph"/>
        <w:numPr>
          <w:ilvl w:val="0"/>
          <w:numId w:val="1"/>
        </w:numPr>
        <w:jc w:val="both"/>
        <w:rPr>
          <w:b/>
          <w:sz w:val="28"/>
          <w:szCs w:val="28"/>
        </w:rPr>
      </w:pPr>
      <w:r>
        <w:rPr>
          <w:b/>
          <w:sz w:val="28"/>
          <w:szCs w:val="28"/>
        </w:rPr>
        <w:t xml:space="preserve">QUELLE </w:t>
      </w:r>
      <w:r w:rsidRPr="008C3F4D">
        <w:rPr>
          <w:b/>
          <w:sz w:val="28"/>
          <w:szCs w:val="28"/>
        </w:rPr>
        <w:t>METHODOLOGIE</w:t>
      </w:r>
      <w:r>
        <w:rPr>
          <w:b/>
          <w:sz w:val="28"/>
          <w:szCs w:val="28"/>
        </w:rPr>
        <w:t xml:space="preserve"> UTILISEZ-VOUS ?</w:t>
      </w:r>
    </w:p>
    <w:p w:rsidR="008420B0" w:rsidRPr="008C3F4D" w:rsidRDefault="008420B0" w:rsidP="008C3F4D">
      <w:pPr>
        <w:jc w:val="both"/>
        <w:rPr>
          <w:sz w:val="28"/>
          <w:szCs w:val="28"/>
        </w:rPr>
      </w:pPr>
      <w:r w:rsidRPr="008C3F4D">
        <w:rPr>
          <w:sz w:val="28"/>
          <w:szCs w:val="28"/>
        </w:rPr>
        <w:t>La recherche-action qui met en évidence la contribution des acteurs ruraux et celle des techniciens. L’observation et les entretiens publics, la recherche documentaire sont les principaux moyens utilisés par les animateurs locaux et le personnel d’appoint.</w:t>
      </w:r>
    </w:p>
    <w:p w:rsidR="008420B0" w:rsidRPr="008C3F4D" w:rsidRDefault="008420B0" w:rsidP="008C3F4D">
      <w:pPr>
        <w:pStyle w:val="ListParagraph"/>
        <w:numPr>
          <w:ilvl w:val="0"/>
          <w:numId w:val="1"/>
        </w:numPr>
        <w:jc w:val="both"/>
        <w:rPr>
          <w:b/>
          <w:sz w:val="28"/>
          <w:szCs w:val="28"/>
        </w:rPr>
      </w:pPr>
      <w:r w:rsidRPr="008C3F4D">
        <w:rPr>
          <w:b/>
          <w:sz w:val="28"/>
          <w:szCs w:val="28"/>
        </w:rPr>
        <w:t>LIEN ENTRE VEILLE ET SUIVI</w:t>
      </w:r>
    </w:p>
    <w:p w:rsidR="008420B0" w:rsidRPr="008C3F4D" w:rsidRDefault="008420B0" w:rsidP="008C3F4D">
      <w:pPr>
        <w:jc w:val="both"/>
        <w:rPr>
          <w:sz w:val="28"/>
          <w:szCs w:val="28"/>
        </w:rPr>
      </w:pPr>
      <w:r w:rsidRPr="008C3F4D">
        <w:rPr>
          <w:sz w:val="28"/>
          <w:szCs w:val="28"/>
        </w:rPr>
        <w:t xml:space="preserve">Le système de suivi et la veille </w:t>
      </w:r>
      <w:r>
        <w:rPr>
          <w:sz w:val="28"/>
          <w:szCs w:val="28"/>
        </w:rPr>
        <w:t xml:space="preserve"> des </w:t>
      </w:r>
      <w:r w:rsidRPr="008C3F4D">
        <w:rPr>
          <w:sz w:val="28"/>
          <w:szCs w:val="28"/>
        </w:rPr>
        <w:t>politique</w:t>
      </w:r>
      <w:r>
        <w:rPr>
          <w:sz w:val="28"/>
          <w:szCs w:val="28"/>
        </w:rPr>
        <w:t>s</w:t>
      </w:r>
      <w:r w:rsidRPr="008C3F4D">
        <w:rPr>
          <w:sz w:val="28"/>
          <w:szCs w:val="28"/>
        </w:rPr>
        <w:t xml:space="preserve"> publi</w:t>
      </w:r>
      <w:r>
        <w:rPr>
          <w:sz w:val="28"/>
          <w:szCs w:val="28"/>
        </w:rPr>
        <w:t>ques</w:t>
      </w:r>
      <w:r w:rsidRPr="008C3F4D">
        <w:rPr>
          <w:sz w:val="28"/>
          <w:szCs w:val="28"/>
        </w:rPr>
        <w:t xml:space="preserve">  pour être  efficaces doivent être liés. Les informations collectées sont nécessairement à mettre à contribution pour influencer positivement les politiques publiques  en faveur du monde rural.</w:t>
      </w:r>
      <w:r>
        <w:rPr>
          <w:sz w:val="28"/>
          <w:szCs w:val="28"/>
        </w:rPr>
        <w:t xml:space="preserve"> Nos autorités politique doivent se saisir des de cet outils qui complète assez les outils de statistiques classiques. </w:t>
      </w:r>
    </w:p>
    <w:sectPr w:rsidR="008420B0" w:rsidRPr="008C3F4D" w:rsidSect="00E46E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C798F"/>
    <w:multiLevelType w:val="hybridMultilevel"/>
    <w:tmpl w:val="2F0EBB9E"/>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585E5DDA"/>
    <w:multiLevelType w:val="hybridMultilevel"/>
    <w:tmpl w:val="B1F217C8"/>
    <w:lvl w:ilvl="0" w:tplc="02C45C4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387C"/>
    <w:rsid w:val="00011D78"/>
    <w:rsid w:val="001667C5"/>
    <w:rsid w:val="00184A1B"/>
    <w:rsid w:val="001A36C7"/>
    <w:rsid w:val="001F0D2E"/>
    <w:rsid w:val="00296CC2"/>
    <w:rsid w:val="002A5FD8"/>
    <w:rsid w:val="0032436B"/>
    <w:rsid w:val="0038060F"/>
    <w:rsid w:val="003919FF"/>
    <w:rsid w:val="00415BB8"/>
    <w:rsid w:val="00497EED"/>
    <w:rsid w:val="004D4314"/>
    <w:rsid w:val="005020A2"/>
    <w:rsid w:val="005E5CE9"/>
    <w:rsid w:val="006736A4"/>
    <w:rsid w:val="007A7A4B"/>
    <w:rsid w:val="008420B0"/>
    <w:rsid w:val="008C3F4D"/>
    <w:rsid w:val="00A96B7F"/>
    <w:rsid w:val="00C308E1"/>
    <w:rsid w:val="00C3387C"/>
    <w:rsid w:val="00D810AB"/>
    <w:rsid w:val="00E46E08"/>
    <w:rsid w:val="00FC2F0A"/>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36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after="0" w:line="240" w:lineRule="auto"/>
    </w:pPr>
    <w:rPr>
      <w:rFonts w:ascii="Tahoma" w:eastAsia="MS Mincho" w:hAnsi="Tahoma" w:cs="Tahoma"/>
      <w:sz w:val="16"/>
      <w:szCs w:val="16"/>
      <w:lang w:eastAsia="ja-JP"/>
    </w:rPr>
  </w:style>
  <w:style w:type="character" w:customStyle="1" w:styleId="BalloonTextChar">
    <w:name w:val="Balloon Text Char"/>
    <w:basedOn w:val="DefaultParagraphFont"/>
    <w:link w:val="BalloonText"/>
    <w:uiPriority w:val="99"/>
    <w:semiHidden/>
    <w:rsid w:val="001E461D"/>
    <w:rPr>
      <w:rFonts w:ascii="Times New Roman" w:hAnsi="Times New Roman"/>
      <w:sz w:val="0"/>
      <w:szCs w:val="0"/>
    </w:rPr>
  </w:style>
  <w:style w:type="paragraph" w:styleId="ListParagraph">
    <w:name w:val="List Paragraph"/>
    <w:basedOn w:val="Normal"/>
    <w:uiPriority w:val="99"/>
    <w:qFormat/>
    <w:rsid w:val="007A7A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454</Words>
  <Characters>2500</Characters>
  <Application>Microsoft Office Outlook</Application>
  <DocSecurity>0</DocSecurity>
  <Lines>0</Lines>
  <Paragraphs>0</Paragraphs>
  <ScaleCrop>false</ScaleCrop>
  <Company>ASPRODEB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BABA GNOM : MARAICHER ET SECRETAIRE GENERAL DU CNCR</dc:title>
  <dc:subject/>
  <dc:creator>ASPRODEB</dc:creator>
  <cp:keywords/>
  <dc:description/>
  <cp:lastModifiedBy>Joël Teyssier</cp:lastModifiedBy>
  <cp:revision>2</cp:revision>
  <dcterms:created xsi:type="dcterms:W3CDTF">2013-06-06T16:37:00Z</dcterms:created>
  <dcterms:modified xsi:type="dcterms:W3CDTF">2013-06-06T16:37:00Z</dcterms:modified>
</cp:coreProperties>
</file>