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E742C" w14:textId="136D5AA5" w:rsidR="006D2C99" w:rsidRDefault="006D2C99" w:rsidP="00AC1737">
      <w:pPr>
        <w:rPr>
          <w:rFonts w:ascii="Century Gothic" w:hAnsi="Century Gothic"/>
          <w:b/>
          <w:bCs/>
        </w:rPr>
      </w:pPr>
      <w:r>
        <w:rPr>
          <w:noProof/>
          <w:lang w:eastAsia="fr-FR"/>
        </w:rPr>
        <w:drawing>
          <wp:inline distT="0" distB="0" distL="0" distR="0" wp14:anchorId="41F3B06B" wp14:editId="242EA487">
            <wp:extent cx="5760720" cy="12793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9659" w14:textId="77777777" w:rsidR="006D2C99" w:rsidRDefault="006D2C99" w:rsidP="00AC1737">
      <w:pPr>
        <w:rPr>
          <w:rFonts w:ascii="Century Gothic" w:hAnsi="Century Gothic"/>
          <w:b/>
          <w:bCs/>
        </w:rPr>
      </w:pPr>
    </w:p>
    <w:p w14:paraId="2C6A87EA" w14:textId="77777777" w:rsidR="006D2C99" w:rsidRDefault="006D2C99" w:rsidP="00AC1737">
      <w:pPr>
        <w:rPr>
          <w:rFonts w:ascii="Century Gothic" w:hAnsi="Century Gothic"/>
          <w:b/>
          <w:bCs/>
        </w:rPr>
      </w:pPr>
    </w:p>
    <w:p w14:paraId="0DECF0AE" w14:textId="77777777" w:rsidR="006D2C99" w:rsidRDefault="006D2C99" w:rsidP="00AC1737">
      <w:pPr>
        <w:rPr>
          <w:rFonts w:ascii="Century Gothic" w:hAnsi="Century Gothic"/>
          <w:b/>
          <w:bCs/>
        </w:rPr>
      </w:pPr>
    </w:p>
    <w:p w14:paraId="4E1EE327" w14:textId="7AC1D5A7" w:rsidR="00DD4C19" w:rsidRDefault="00DD4C19" w:rsidP="00AC1737">
      <w:pPr>
        <w:rPr>
          <w:rFonts w:ascii="Century Gothic" w:hAnsi="Century Gothic"/>
          <w:b/>
          <w:bCs/>
        </w:rPr>
      </w:pPr>
      <w:r>
        <w:rPr>
          <w:noProof/>
          <w:lang w:eastAsia="fr-FR"/>
        </w:rPr>
        <w:drawing>
          <wp:inline distT="0" distB="0" distL="0" distR="0" wp14:anchorId="0DF227CE" wp14:editId="63958849">
            <wp:extent cx="5760720" cy="2057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0" b="35386"/>
                    <a:stretch/>
                  </pic:blipFill>
                  <pic:spPr bwMode="auto"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8AE91" w14:textId="101C87A9" w:rsidR="00FB4A16" w:rsidRDefault="00FB4A16" w:rsidP="00AC1737">
      <w:pPr>
        <w:rPr>
          <w:rFonts w:ascii="Century Gothic" w:hAnsi="Century Gothic"/>
          <w:b/>
          <w:bCs/>
        </w:rPr>
      </w:pPr>
    </w:p>
    <w:p w14:paraId="318D208F" w14:textId="77777777" w:rsidR="00E243C1" w:rsidRPr="00E243C1" w:rsidRDefault="00E243C1" w:rsidP="00E243C1">
      <w:pPr>
        <w:spacing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217FCA9" w14:textId="36524A17" w:rsidR="00FB4A16" w:rsidRPr="00E243C1" w:rsidRDefault="00E243C1" w:rsidP="00335334">
      <w:pPr>
        <w:spacing w:line="360" w:lineRule="auto"/>
        <w:ind w:left="308" w:right="141"/>
        <w:jc w:val="center"/>
        <w:rPr>
          <w:rFonts w:ascii="Century Gothic" w:hAnsi="Century Gothic"/>
          <w:b/>
          <w:bCs/>
          <w:sz w:val="28"/>
          <w:szCs w:val="28"/>
        </w:rPr>
      </w:pPr>
      <w:r w:rsidRPr="00E243C1">
        <w:rPr>
          <w:rFonts w:ascii="Century Gothic" w:hAnsi="Century Gothic"/>
          <w:b/>
          <w:bCs/>
          <w:sz w:val="28"/>
          <w:szCs w:val="28"/>
        </w:rPr>
        <w:t xml:space="preserve">COMPTE RENDU </w:t>
      </w:r>
      <w:r w:rsidR="002E19A2">
        <w:rPr>
          <w:rFonts w:ascii="Century Gothic" w:hAnsi="Century Gothic"/>
          <w:b/>
          <w:bCs/>
          <w:sz w:val="28"/>
          <w:szCs w:val="28"/>
        </w:rPr>
        <w:t>DU</w:t>
      </w:r>
      <w:r w:rsidRPr="00E243C1">
        <w:rPr>
          <w:rFonts w:ascii="Century Gothic" w:hAnsi="Century Gothic"/>
          <w:b/>
          <w:bCs/>
          <w:sz w:val="28"/>
          <w:szCs w:val="28"/>
        </w:rPr>
        <w:t xml:space="preserve"> PANEL ORGANISE PAR L’INSTITUT FREE-AFRIK LORS DE L’INAUGURATION DE SON SIEGE </w:t>
      </w:r>
      <w:r w:rsidR="00335334">
        <w:rPr>
          <w:rFonts w:ascii="Century Gothic" w:hAnsi="Century Gothic"/>
          <w:b/>
          <w:bCs/>
          <w:sz w:val="28"/>
          <w:szCs w:val="28"/>
        </w:rPr>
        <w:t>A</w:t>
      </w:r>
      <w:r w:rsidRPr="00E243C1">
        <w:rPr>
          <w:rFonts w:ascii="Century Gothic" w:hAnsi="Century Gothic"/>
          <w:b/>
          <w:bCs/>
          <w:sz w:val="28"/>
          <w:szCs w:val="28"/>
        </w:rPr>
        <w:t xml:space="preserve"> BOBO-DIOULASSO</w:t>
      </w:r>
      <w:r w:rsidR="00335334">
        <w:rPr>
          <w:rFonts w:ascii="Century Gothic" w:hAnsi="Century Gothic"/>
          <w:b/>
          <w:bCs/>
          <w:sz w:val="28"/>
          <w:szCs w:val="28"/>
        </w:rPr>
        <w:t xml:space="preserve"> le 7 mars 2021</w:t>
      </w:r>
      <w:r w:rsidRPr="00E243C1">
        <w:rPr>
          <w:rFonts w:ascii="Century Gothic" w:hAnsi="Century Gothic"/>
          <w:b/>
          <w:bCs/>
          <w:sz w:val="28"/>
          <w:szCs w:val="28"/>
        </w:rPr>
        <w:t>.</w:t>
      </w:r>
    </w:p>
    <w:p w14:paraId="36D1A8F4" w14:textId="77777777" w:rsidR="00E243C1" w:rsidRDefault="00E243C1" w:rsidP="00AC1737">
      <w:pPr>
        <w:rPr>
          <w:rFonts w:ascii="Century Gothic" w:hAnsi="Century Gothic"/>
          <w:b/>
          <w:bCs/>
        </w:rPr>
      </w:pPr>
    </w:p>
    <w:p w14:paraId="5561B875" w14:textId="77777777" w:rsidR="0040653D" w:rsidRDefault="0040653D" w:rsidP="00AC1737">
      <w:pPr>
        <w:rPr>
          <w:rFonts w:ascii="Century Gothic" w:hAnsi="Century Gothic"/>
          <w:b/>
          <w:bCs/>
        </w:rPr>
      </w:pPr>
    </w:p>
    <w:p w14:paraId="4FA2CE8E" w14:textId="77777777" w:rsidR="00FB4A16" w:rsidRDefault="00FB4A16" w:rsidP="00AC1737">
      <w:pPr>
        <w:rPr>
          <w:rFonts w:ascii="Century Gothic" w:hAnsi="Century Gothic"/>
          <w:b/>
          <w:bCs/>
        </w:rPr>
      </w:pPr>
    </w:p>
    <w:p w14:paraId="746F49F4" w14:textId="77777777" w:rsidR="00FB4A16" w:rsidRDefault="00FB4A16" w:rsidP="00AC1737">
      <w:pPr>
        <w:rPr>
          <w:rFonts w:ascii="Century Gothic" w:hAnsi="Century Gothic"/>
          <w:b/>
          <w:bCs/>
        </w:rPr>
      </w:pPr>
    </w:p>
    <w:p w14:paraId="61A31EEC" w14:textId="77777777" w:rsidR="00FB4A16" w:rsidRDefault="00FB4A16" w:rsidP="00AC1737">
      <w:pPr>
        <w:rPr>
          <w:rFonts w:ascii="Century Gothic" w:hAnsi="Century Gothic"/>
          <w:b/>
          <w:bCs/>
        </w:rPr>
      </w:pPr>
    </w:p>
    <w:p w14:paraId="1F3F7D17" w14:textId="77777777" w:rsidR="00FB4A16" w:rsidRDefault="00FB4A16" w:rsidP="00AC1737">
      <w:pPr>
        <w:rPr>
          <w:rFonts w:ascii="Century Gothic" w:hAnsi="Century Gothic"/>
          <w:b/>
          <w:bCs/>
        </w:rPr>
      </w:pPr>
    </w:p>
    <w:p w14:paraId="02314177" w14:textId="77777777" w:rsidR="00FB4A16" w:rsidRDefault="00FB4A16" w:rsidP="00AC1737">
      <w:pPr>
        <w:rPr>
          <w:rFonts w:ascii="Century Gothic" w:hAnsi="Century Gothic"/>
          <w:b/>
          <w:bCs/>
        </w:rPr>
      </w:pPr>
    </w:p>
    <w:p w14:paraId="14460958" w14:textId="77777777" w:rsidR="00FB4A16" w:rsidRDefault="00FB4A16" w:rsidP="00AC1737">
      <w:pPr>
        <w:rPr>
          <w:rFonts w:ascii="Century Gothic" w:hAnsi="Century Gothic"/>
          <w:b/>
          <w:bCs/>
        </w:rPr>
      </w:pPr>
    </w:p>
    <w:p w14:paraId="0BF94767" w14:textId="77777777" w:rsidR="006D2C99" w:rsidRDefault="006D2C99" w:rsidP="006D2C99">
      <w:pPr>
        <w:spacing w:after="0" w:line="240" w:lineRule="auto"/>
        <w:ind w:left="490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Bobo le 14 mars 2021</w:t>
      </w:r>
    </w:p>
    <w:p w14:paraId="20669FC5" w14:textId="7C8F782E" w:rsidR="006D2C99" w:rsidRDefault="006D2C99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7534E25A" w14:textId="49A9F37D" w:rsidR="006D2C99" w:rsidRPr="005C3E33" w:rsidRDefault="005C3E33" w:rsidP="00335334">
      <w:pPr>
        <w:spacing w:line="360" w:lineRule="auto"/>
        <w:jc w:val="both"/>
        <w:rPr>
          <w:rFonts w:ascii="Century Gothic" w:hAnsi="Century Gothic"/>
          <w:b/>
          <w:sz w:val="28"/>
          <w:szCs w:val="28"/>
        </w:rPr>
      </w:pPr>
      <w:r w:rsidRPr="005C3E33">
        <w:rPr>
          <w:rFonts w:ascii="Century Gothic" w:hAnsi="Century Gothic"/>
          <w:b/>
          <w:sz w:val="28"/>
          <w:szCs w:val="28"/>
        </w:rPr>
        <w:lastRenderedPageBreak/>
        <w:t>INTRODUCTION</w:t>
      </w:r>
    </w:p>
    <w:p w14:paraId="22CDB1AA" w14:textId="20FC8005" w:rsidR="00996006" w:rsidRPr="00335334" w:rsidRDefault="0007727E" w:rsidP="00335334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Dans son mot introductif, Dr </w:t>
      </w:r>
      <w:r w:rsidR="002E19A2" w:rsidRPr="002E19A2">
        <w:rPr>
          <w:rFonts w:ascii="Century Gothic" w:hAnsi="Century Gothic"/>
          <w:bCs/>
        </w:rPr>
        <w:t>Ra-Sablga Seydou Ouédraogo</w:t>
      </w:r>
      <w:r w:rsidR="002E19A2">
        <w:rPr>
          <w:rFonts w:ascii="Century Gothic" w:hAnsi="Century Gothic"/>
          <w:bCs/>
        </w:rPr>
        <w:t xml:space="preserve"> </w:t>
      </w:r>
      <w:r w:rsidR="00065EF0">
        <w:rPr>
          <w:rFonts w:ascii="Century Gothic" w:hAnsi="Century Gothic"/>
        </w:rPr>
        <w:t xml:space="preserve">présente l’institut </w:t>
      </w:r>
      <w:r w:rsidR="002E19A2">
        <w:rPr>
          <w:rFonts w:ascii="Century Gothic" w:hAnsi="Century Gothic"/>
        </w:rPr>
        <w:t xml:space="preserve">Free Afrik </w:t>
      </w:r>
      <w:r w:rsidR="00065EF0">
        <w:rPr>
          <w:rFonts w:ascii="Century Gothic" w:hAnsi="Century Gothic"/>
        </w:rPr>
        <w:t>comme une organisation à but non lucratif dédié aux activités de recherches en économie et au</w:t>
      </w:r>
      <w:r w:rsidR="00882C1A">
        <w:rPr>
          <w:rFonts w:ascii="Century Gothic" w:hAnsi="Century Gothic"/>
        </w:rPr>
        <w:t xml:space="preserve">x </w:t>
      </w:r>
      <w:r w:rsidR="00065EF0">
        <w:rPr>
          <w:rFonts w:ascii="Century Gothic" w:hAnsi="Century Gothic"/>
        </w:rPr>
        <w:t>partage</w:t>
      </w:r>
      <w:r w:rsidR="00882C1A">
        <w:rPr>
          <w:rFonts w:ascii="Century Gothic" w:hAnsi="Century Gothic"/>
        </w:rPr>
        <w:t>s</w:t>
      </w:r>
      <w:r w:rsidR="00065EF0">
        <w:rPr>
          <w:rFonts w:ascii="Century Gothic" w:hAnsi="Century Gothic"/>
        </w:rPr>
        <w:t xml:space="preserve"> de</w:t>
      </w:r>
      <w:r w:rsidR="002E19A2">
        <w:rPr>
          <w:rFonts w:ascii="Century Gothic" w:hAnsi="Century Gothic"/>
        </w:rPr>
        <w:t>s</w:t>
      </w:r>
      <w:r w:rsidR="00065EF0">
        <w:rPr>
          <w:rFonts w:ascii="Century Gothic" w:hAnsi="Century Gothic"/>
        </w:rPr>
        <w:t xml:space="preserve"> résultat</w:t>
      </w:r>
      <w:r w:rsidR="00882C1A">
        <w:rPr>
          <w:rFonts w:ascii="Century Gothic" w:hAnsi="Century Gothic"/>
        </w:rPr>
        <w:t>s</w:t>
      </w:r>
      <w:r w:rsidR="00065EF0">
        <w:rPr>
          <w:rFonts w:ascii="Century Gothic" w:hAnsi="Century Gothic"/>
        </w:rPr>
        <w:t>.</w:t>
      </w:r>
      <w:r w:rsidR="006F68BA">
        <w:rPr>
          <w:rFonts w:ascii="Century Gothic" w:hAnsi="Century Gothic"/>
        </w:rPr>
        <w:t xml:space="preserve"> La création d’un </w:t>
      </w:r>
      <w:r w:rsidR="002E19A2">
        <w:rPr>
          <w:rFonts w:ascii="Century Gothic" w:hAnsi="Century Gothic"/>
        </w:rPr>
        <w:t>bureau à bobo vise</w:t>
      </w:r>
      <w:r w:rsidR="006F68BA">
        <w:rPr>
          <w:rFonts w:ascii="Century Gothic" w:hAnsi="Century Gothic"/>
        </w:rPr>
        <w:t xml:space="preserve"> non seulement à </w:t>
      </w:r>
      <w:r w:rsidR="002E19A2">
        <w:rPr>
          <w:rFonts w:ascii="Century Gothic" w:hAnsi="Century Gothic"/>
        </w:rPr>
        <w:t>pérenniser s</w:t>
      </w:r>
      <w:r w:rsidR="00425528">
        <w:rPr>
          <w:rFonts w:ascii="Century Gothic" w:hAnsi="Century Gothic"/>
        </w:rPr>
        <w:t>es actions m</w:t>
      </w:r>
      <w:r w:rsidR="006F68BA">
        <w:rPr>
          <w:rFonts w:ascii="Century Gothic" w:hAnsi="Century Gothic"/>
        </w:rPr>
        <w:t xml:space="preserve">ais aussi </w:t>
      </w:r>
      <w:r w:rsidR="00425528">
        <w:rPr>
          <w:rFonts w:ascii="Century Gothic" w:hAnsi="Century Gothic"/>
        </w:rPr>
        <w:t xml:space="preserve">à </w:t>
      </w:r>
      <w:r w:rsidR="006F68BA">
        <w:rPr>
          <w:rFonts w:ascii="Century Gothic" w:hAnsi="Century Gothic"/>
        </w:rPr>
        <w:t>former les jeunes sur le leadership africain.</w:t>
      </w:r>
      <w:r w:rsidR="002E19A2">
        <w:rPr>
          <w:rFonts w:ascii="Century Gothic" w:hAnsi="Century Gothic"/>
        </w:rPr>
        <w:t xml:space="preserve"> Cet espace dédié</w:t>
      </w:r>
      <w:r w:rsidR="00425528">
        <w:rPr>
          <w:rFonts w:ascii="Century Gothic" w:hAnsi="Century Gothic"/>
        </w:rPr>
        <w:t xml:space="preserve"> aux jeunes</w:t>
      </w:r>
      <w:r w:rsidR="002E19A2">
        <w:rPr>
          <w:rFonts w:ascii="Century Gothic" w:hAnsi="Century Gothic"/>
        </w:rPr>
        <w:t>,</w:t>
      </w:r>
      <w:r w:rsidR="00425528">
        <w:rPr>
          <w:rFonts w:ascii="Century Gothic" w:hAnsi="Century Gothic"/>
        </w:rPr>
        <w:t xml:space="preserve"> </w:t>
      </w:r>
      <w:r w:rsidR="00882C1A">
        <w:rPr>
          <w:rFonts w:ascii="Century Gothic" w:hAnsi="Century Gothic"/>
        </w:rPr>
        <w:t xml:space="preserve">et qui </w:t>
      </w:r>
      <w:r w:rsidR="00425528">
        <w:rPr>
          <w:rFonts w:ascii="Century Gothic" w:hAnsi="Century Gothic"/>
        </w:rPr>
        <w:t>porte le nom de Daniel Oué</w:t>
      </w:r>
      <w:r w:rsidR="00882C1A">
        <w:rPr>
          <w:rFonts w:ascii="Century Gothic" w:hAnsi="Century Gothic"/>
        </w:rPr>
        <w:t>z</w:t>
      </w:r>
      <w:r w:rsidR="00425528">
        <w:rPr>
          <w:rFonts w:ascii="Century Gothic" w:hAnsi="Century Gothic"/>
        </w:rPr>
        <w:t>zin Coulibaly</w:t>
      </w:r>
      <w:r w:rsidR="00882C1A">
        <w:rPr>
          <w:rFonts w:ascii="Century Gothic" w:hAnsi="Century Gothic"/>
        </w:rPr>
        <w:t>, est un lieu de rencontre de plusieurs personnes qui ont des choses à dire aux jeunes. Cela dans le but de contribuer à changer le pays.</w:t>
      </w:r>
      <w:r w:rsidR="002D0E73">
        <w:rPr>
          <w:rFonts w:ascii="Century Gothic" w:hAnsi="Century Gothic"/>
        </w:rPr>
        <w:t xml:space="preserve"> Le</w:t>
      </w:r>
      <w:r w:rsidR="00CE0E3E">
        <w:rPr>
          <w:rFonts w:ascii="Century Gothic" w:hAnsi="Century Gothic"/>
        </w:rPr>
        <w:t>s</w:t>
      </w:r>
      <w:r w:rsidR="002D0E73">
        <w:rPr>
          <w:rFonts w:ascii="Century Gothic" w:hAnsi="Century Gothic"/>
        </w:rPr>
        <w:t xml:space="preserve"> discours d’inauguration </w:t>
      </w:r>
      <w:r w:rsidR="00CE0E3E">
        <w:rPr>
          <w:rFonts w:ascii="Century Gothic" w:hAnsi="Century Gothic"/>
        </w:rPr>
        <w:t>se sont poursuivis avec</w:t>
      </w:r>
      <w:r w:rsidR="002D0E73">
        <w:rPr>
          <w:rFonts w:ascii="Century Gothic" w:hAnsi="Century Gothic"/>
        </w:rPr>
        <w:t xml:space="preserve"> celui de Ouézzin Coulibaly, fils de Daniel Ouézzin Coulibaly</w:t>
      </w:r>
      <w:r w:rsidR="00CE0E3E">
        <w:rPr>
          <w:rFonts w:ascii="Century Gothic" w:hAnsi="Century Gothic"/>
        </w:rPr>
        <w:t>,</w:t>
      </w:r>
      <w:r w:rsidR="00996006">
        <w:rPr>
          <w:rFonts w:ascii="Century Gothic" w:hAnsi="Century Gothic"/>
        </w:rPr>
        <w:t xml:space="preserve"> invité pour cette occasion. Il a </w:t>
      </w:r>
      <w:r w:rsidR="002D0E73">
        <w:rPr>
          <w:rFonts w:ascii="Century Gothic" w:hAnsi="Century Gothic"/>
        </w:rPr>
        <w:t xml:space="preserve">d’abord remercié l’institut </w:t>
      </w:r>
      <w:r w:rsidR="00CE0E3E">
        <w:rPr>
          <w:rFonts w:ascii="Century Gothic" w:hAnsi="Century Gothic"/>
        </w:rPr>
        <w:t xml:space="preserve">pour ‘ouverture de son bureau </w:t>
      </w:r>
      <w:r w:rsidR="002D0E73">
        <w:rPr>
          <w:rFonts w:ascii="Century Gothic" w:hAnsi="Century Gothic"/>
        </w:rPr>
        <w:t xml:space="preserve">à </w:t>
      </w:r>
      <w:r w:rsidR="00CE0E3E">
        <w:rPr>
          <w:rFonts w:ascii="Century Gothic" w:hAnsi="Century Gothic"/>
        </w:rPr>
        <w:t>B</w:t>
      </w:r>
      <w:r w:rsidR="002D0E73">
        <w:rPr>
          <w:rFonts w:ascii="Century Gothic" w:hAnsi="Century Gothic"/>
        </w:rPr>
        <w:t>obo, et du choix port</w:t>
      </w:r>
      <w:r w:rsidR="00CE0E3E">
        <w:rPr>
          <w:rFonts w:ascii="Century Gothic" w:hAnsi="Century Gothic"/>
        </w:rPr>
        <w:t>é</w:t>
      </w:r>
      <w:r w:rsidR="002D0E73">
        <w:rPr>
          <w:rFonts w:ascii="Century Gothic" w:hAnsi="Century Gothic"/>
        </w:rPr>
        <w:t xml:space="preserve"> sur </w:t>
      </w:r>
      <w:r w:rsidR="00CE0E3E">
        <w:rPr>
          <w:rFonts w:ascii="Century Gothic" w:hAnsi="Century Gothic"/>
        </w:rPr>
        <w:t xml:space="preserve">le nom de </w:t>
      </w:r>
      <w:r w:rsidR="002D0E73">
        <w:rPr>
          <w:rFonts w:ascii="Century Gothic" w:hAnsi="Century Gothic"/>
        </w:rPr>
        <w:t xml:space="preserve">son </w:t>
      </w:r>
      <w:r w:rsidR="00CE0E3E">
        <w:rPr>
          <w:rFonts w:ascii="Century Gothic" w:hAnsi="Century Gothic"/>
        </w:rPr>
        <w:t>regretté</w:t>
      </w:r>
      <w:r w:rsidR="002D0E73">
        <w:rPr>
          <w:rFonts w:ascii="Century Gothic" w:hAnsi="Century Gothic"/>
        </w:rPr>
        <w:t xml:space="preserve"> père pour </w:t>
      </w:r>
      <w:r w:rsidR="00CE0E3E">
        <w:rPr>
          <w:rFonts w:ascii="Century Gothic" w:hAnsi="Century Gothic"/>
        </w:rPr>
        <w:t>l’institut. E</w:t>
      </w:r>
      <w:r w:rsidR="002D0E73">
        <w:rPr>
          <w:rFonts w:ascii="Century Gothic" w:hAnsi="Century Gothic"/>
        </w:rPr>
        <w:t>nsuite il a donn</w:t>
      </w:r>
      <w:r w:rsidR="00996006">
        <w:rPr>
          <w:rFonts w:ascii="Century Gothic" w:hAnsi="Century Gothic"/>
        </w:rPr>
        <w:t>é</w:t>
      </w:r>
      <w:r w:rsidR="002D0E73">
        <w:rPr>
          <w:rFonts w:ascii="Century Gothic" w:hAnsi="Century Gothic"/>
        </w:rPr>
        <w:t xml:space="preserve"> </w:t>
      </w:r>
      <w:r w:rsidR="00E11B79">
        <w:rPr>
          <w:rFonts w:ascii="Century Gothic" w:hAnsi="Century Gothic"/>
        </w:rPr>
        <w:t xml:space="preserve">quelques avantages à fréquenter l’institut avant d’encourager la jeunesse de la ville de Sya </w:t>
      </w:r>
      <w:r w:rsidR="00CE0E3E">
        <w:rPr>
          <w:rFonts w:ascii="Century Gothic" w:hAnsi="Century Gothic"/>
        </w:rPr>
        <w:t xml:space="preserve">(Bobo) </w:t>
      </w:r>
      <w:r w:rsidR="00996006">
        <w:rPr>
          <w:rFonts w:ascii="Century Gothic" w:hAnsi="Century Gothic"/>
        </w:rPr>
        <w:t>à</w:t>
      </w:r>
      <w:r w:rsidR="00E11B79">
        <w:rPr>
          <w:rFonts w:ascii="Century Gothic" w:hAnsi="Century Gothic"/>
        </w:rPr>
        <w:t xml:space="preserve"> s’approprier cet espace de rencontre</w:t>
      </w:r>
      <w:r w:rsidR="00CE0E3E">
        <w:rPr>
          <w:rFonts w:ascii="Century Gothic" w:hAnsi="Century Gothic"/>
        </w:rPr>
        <w:t>s et</w:t>
      </w:r>
      <w:r w:rsidR="00E11B79">
        <w:rPr>
          <w:rFonts w:ascii="Century Gothic" w:hAnsi="Century Gothic"/>
        </w:rPr>
        <w:t xml:space="preserve"> de partage</w:t>
      </w:r>
      <w:r w:rsidR="00CE0E3E">
        <w:rPr>
          <w:rFonts w:ascii="Century Gothic" w:hAnsi="Century Gothic"/>
        </w:rPr>
        <w:t>s</w:t>
      </w:r>
      <w:r w:rsidR="00E11B79">
        <w:rPr>
          <w:rFonts w:ascii="Century Gothic" w:hAnsi="Century Gothic"/>
        </w:rPr>
        <w:t xml:space="preserve"> qui </w:t>
      </w:r>
      <w:r w:rsidR="00996006">
        <w:rPr>
          <w:rFonts w:ascii="Century Gothic" w:hAnsi="Century Gothic"/>
        </w:rPr>
        <w:t xml:space="preserve">leur </w:t>
      </w:r>
      <w:r w:rsidR="00E11B79">
        <w:rPr>
          <w:rFonts w:ascii="Century Gothic" w:hAnsi="Century Gothic"/>
        </w:rPr>
        <w:t>est dédié.</w:t>
      </w:r>
    </w:p>
    <w:p w14:paraId="4CCEC397" w14:textId="2B2FDB8B" w:rsidR="00502D2C" w:rsidRPr="005C3E33" w:rsidRDefault="005C3E33" w:rsidP="005C3E33">
      <w:pPr>
        <w:spacing w:line="360" w:lineRule="auto"/>
        <w:jc w:val="both"/>
        <w:rPr>
          <w:rFonts w:ascii="Century Gothic" w:hAnsi="Century Gothic"/>
          <w:b/>
          <w:sz w:val="28"/>
          <w:szCs w:val="28"/>
        </w:rPr>
      </w:pPr>
      <w:r w:rsidRPr="005C3E33">
        <w:rPr>
          <w:rFonts w:ascii="Century Gothic" w:hAnsi="Century Gothic"/>
          <w:b/>
          <w:sz w:val="28"/>
          <w:szCs w:val="28"/>
        </w:rPr>
        <w:t xml:space="preserve">CONTEXTE DU PANEL </w:t>
      </w:r>
    </w:p>
    <w:p w14:paraId="3EF44FED" w14:textId="4857FD27" w:rsidR="00AC1737" w:rsidRDefault="009168FC" w:rsidP="0057102D">
      <w:pPr>
        <w:spacing w:line="360" w:lineRule="auto"/>
        <w:jc w:val="both"/>
        <w:rPr>
          <w:rFonts w:ascii="Century Gothic" w:hAnsi="Century Gothic"/>
        </w:rPr>
      </w:pPr>
      <w:r w:rsidRPr="00CE0E3E">
        <w:rPr>
          <w:rFonts w:ascii="Century Gothic" w:hAnsi="Century Gothic"/>
          <w:b/>
        </w:rPr>
        <w:t>«</w:t>
      </w:r>
      <w:r w:rsidRPr="00CE0E3E">
        <w:rPr>
          <w:rFonts w:ascii="Century Gothic" w:hAnsi="Century Gothic"/>
          <w:b/>
          <w:bCs/>
        </w:rPr>
        <w:t> </w:t>
      </w:r>
      <w:r w:rsidRPr="009168FC">
        <w:rPr>
          <w:rFonts w:ascii="Century Gothic" w:hAnsi="Century Gothic"/>
          <w:b/>
          <w:bCs/>
        </w:rPr>
        <w:t>Lutte pour l’émancipation féminine : SANKARA, le père de la femme burkinabé ?</w:t>
      </w:r>
      <w:r w:rsidRPr="00CE0E3E">
        <w:rPr>
          <w:rFonts w:ascii="Century Gothic" w:hAnsi="Century Gothic"/>
          <w:b/>
        </w:rPr>
        <w:t>»</w:t>
      </w:r>
      <w:r w:rsidRPr="009168F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est le thème du panel qui a marqué </w:t>
      </w:r>
      <w:r w:rsidR="00314FC7">
        <w:rPr>
          <w:rFonts w:ascii="Century Gothic" w:hAnsi="Century Gothic"/>
        </w:rPr>
        <w:t xml:space="preserve">la commémoration de la journée des droits de la femme et aussi l’inauguration du </w:t>
      </w:r>
      <w:r w:rsidR="00CE0E3E">
        <w:rPr>
          <w:rFonts w:ascii="Century Gothic" w:hAnsi="Century Gothic"/>
        </w:rPr>
        <w:t>bureau</w:t>
      </w:r>
      <w:r w:rsidR="00314FC7">
        <w:rPr>
          <w:rFonts w:ascii="Century Gothic" w:hAnsi="Century Gothic"/>
        </w:rPr>
        <w:t xml:space="preserve"> de l’institut FREE Afrik de Bobo. </w:t>
      </w:r>
    </w:p>
    <w:p w14:paraId="7EC377F2" w14:textId="2DF324C3" w:rsidR="006D7BC8" w:rsidRPr="007F1593" w:rsidRDefault="007F1593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</w:rPr>
        <w:t>En effet, a</w:t>
      </w:r>
      <w:r w:rsidR="000D4482" w:rsidRPr="007F1593">
        <w:rPr>
          <w:rFonts w:ascii="Century Gothic" w:hAnsi="Century Gothic"/>
          <w:color w:val="000000"/>
        </w:rPr>
        <w:t>pparue dans un contexte de mouvements sociaux du XXe siècle en Amérique du Nord et en Europe, le</w:t>
      </w:r>
      <w:r w:rsidR="006D7BC8" w:rsidRPr="007F1593">
        <w:rPr>
          <w:rFonts w:ascii="Century Gothic" w:hAnsi="Century Gothic"/>
        </w:rPr>
        <w:t xml:space="preserve"> </w:t>
      </w:r>
      <w:r w:rsidR="006D7BC8" w:rsidRPr="005C3E33">
        <w:rPr>
          <w:rFonts w:ascii="Century Gothic" w:hAnsi="Century Gothic"/>
          <w:bCs/>
        </w:rPr>
        <w:t>« huit mars »</w:t>
      </w:r>
      <w:r w:rsidR="0057102D" w:rsidRPr="007F1593">
        <w:rPr>
          <w:rFonts w:ascii="Century Gothic" w:hAnsi="Century Gothic"/>
          <w:b/>
          <w:bCs/>
        </w:rPr>
        <w:t xml:space="preserve"> </w:t>
      </w:r>
      <w:r w:rsidR="0057102D" w:rsidRPr="007F1593">
        <w:rPr>
          <w:rFonts w:ascii="Century Gothic" w:hAnsi="Century Gothic"/>
        </w:rPr>
        <w:t>est depuis quelques décennie</w:t>
      </w:r>
      <w:r w:rsidR="00CE0E3E">
        <w:rPr>
          <w:rFonts w:ascii="Century Gothic" w:hAnsi="Century Gothic"/>
        </w:rPr>
        <w:t>s</w:t>
      </w:r>
      <w:r w:rsidR="0057102D" w:rsidRPr="007F1593">
        <w:rPr>
          <w:rFonts w:ascii="Century Gothic" w:hAnsi="Century Gothic"/>
        </w:rPr>
        <w:t xml:space="preserve"> une journée de</w:t>
      </w:r>
      <w:r w:rsidR="006D7BC8" w:rsidRPr="007F1593">
        <w:rPr>
          <w:rFonts w:ascii="Century Gothic" w:hAnsi="Century Gothic"/>
        </w:rPr>
        <w:t xml:space="preserve"> commémor</w:t>
      </w:r>
      <w:r w:rsidR="0057102D" w:rsidRPr="007F1593">
        <w:rPr>
          <w:rFonts w:ascii="Century Gothic" w:hAnsi="Century Gothic"/>
        </w:rPr>
        <w:t>ation</w:t>
      </w:r>
      <w:r w:rsidR="006D7BC8" w:rsidRPr="007F1593">
        <w:rPr>
          <w:rFonts w:ascii="Century Gothic" w:hAnsi="Century Gothic"/>
        </w:rPr>
        <w:t xml:space="preserve"> des luttes de</w:t>
      </w:r>
      <w:r w:rsidR="00CE0E3E">
        <w:rPr>
          <w:rFonts w:ascii="Century Gothic" w:hAnsi="Century Gothic"/>
        </w:rPr>
        <w:t xml:space="preserve">s </w:t>
      </w:r>
      <w:r w:rsidR="006D7BC8" w:rsidRPr="007F1593">
        <w:rPr>
          <w:rFonts w:ascii="Century Gothic" w:hAnsi="Century Gothic"/>
        </w:rPr>
        <w:t>femme</w:t>
      </w:r>
      <w:r w:rsidR="00CE0E3E">
        <w:rPr>
          <w:rFonts w:ascii="Century Gothic" w:hAnsi="Century Gothic"/>
        </w:rPr>
        <w:t>s</w:t>
      </w:r>
      <w:r w:rsidR="006D7BC8" w:rsidRPr="007F1593">
        <w:rPr>
          <w:rFonts w:ascii="Century Gothic" w:hAnsi="Century Gothic"/>
        </w:rPr>
        <w:t xml:space="preserve"> </w:t>
      </w:r>
      <w:r w:rsidR="00CE0E3E">
        <w:rPr>
          <w:rFonts w:ascii="Century Gothic" w:hAnsi="Century Gothic"/>
        </w:rPr>
        <w:t>pour</w:t>
      </w:r>
      <w:r w:rsidR="006D7BC8" w:rsidRPr="007F1593">
        <w:rPr>
          <w:rFonts w:ascii="Century Gothic" w:hAnsi="Century Gothic"/>
        </w:rPr>
        <w:t xml:space="preserve"> l’égalité du genre</w:t>
      </w:r>
      <w:r w:rsidR="00CE0E3E">
        <w:rPr>
          <w:rFonts w:ascii="Century Gothic" w:hAnsi="Century Gothic"/>
        </w:rPr>
        <w:t xml:space="preserve"> et des droits</w:t>
      </w:r>
      <w:r w:rsidR="000D4482" w:rsidRPr="007F1593">
        <w:rPr>
          <w:rFonts w:ascii="Century Gothic" w:hAnsi="Century Gothic"/>
        </w:rPr>
        <w:t xml:space="preserve">. </w:t>
      </w:r>
    </w:p>
    <w:p w14:paraId="04F18257" w14:textId="713F47CF" w:rsidR="0057102D" w:rsidRDefault="007F38B0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Cependant</w:t>
      </w:r>
      <w:r w:rsidR="00E242A6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de nos jours</w:t>
      </w:r>
      <w:r w:rsidR="00CE0E3E">
        <w:rPr>
          <w:rFonts w:ascii="Century Gothic" w:hAnsi="Century Gothic"/>
        </w:rPr>
        <w:t>, le 8 mars est</w:t>
      </w:r>
      <w:r>
        <w:rPr>
          <w:rFonts w:ascii="Century Gothic" w:hAnsi="Century Gothic"/>
        </w:rPr>
        <w:t xml:space="preserve"> </w:t>
      </w:r>
      <w:r w:rsidR="00CE0E3E">
        <w:rPr>
          <w:rFonts w:ascii="Century Gothic" w:hAnsi="Century Gothic"/>
        </w:rPr>
        <w:t xml:space="preserve">devenu </w:t>
      </w:r>
      <w:r w:rsidR="00356B68">
        <w:rPr>
          <w:rFonts w:ascii="Century Gothic" w:hAnsi="Century Gothic"/>
        </w:rPr>
        <w:t>une journée</w:t>
      </w:r>
      <w:r>
        <w:rPr>
          <w:rFonts w:ascii="Century Gothic" w:hAnsi="Century Gothic"/>
        </w:rPr>
        <w:t xml:space="preserve"> festiv</w:t>
      </w:r>
      <w:r w:rsidR="00356B68">
        <w:rPr>
          <w:rFonts w:ascii="Century Gothic" w:hAnsi="Century Gothic"/>
        </w:rPr>
        <w:t xml:space="preserve">e </w:t>
      </w:r>
      <w:r>
        <w:rPr>
          <w:rFonts w:ascii="Century Gothic" w:hAnsi="Century Gothic"/>
        </w:rPr>
        <w:t xml:space="preserve">plus qu’une </w:t>
      </w:r>
      <w:r w:rsidR="00CE0E3E">
        <w:rPr>
          <w:rFonts w:ascii="Century Gothic" w:hAnsi="Century Gothic"/>
        </w:rPr>
        <w:t>journée</w:t>
      </w:r>
      <w:r>
        <w:rPr>
          <w:rFonts w:ascii="Century Gothic" w:hAnsi="Century Gothic"/>
        </w:rPr>
        <w:t xml:space="preserve"> d’engagement véritable et </w:t>
      </w:r>
      <w:r w:rsidR="00CE0E3E">
        <w:rPr>
          <w:rFonts w:ascii="Century Gothic" w:hAnsi="Century Gothic"/>
        </w:rPr>
        <w:t>commémorative des</w:t>
      </w:r>
      <w:r>
        <w:rPr>
          <w:rFonts w:ascii="Century Gothic" w:hAnsi="Century Gothic"/>
        </w:rPr>
        <w:t xml:space="preserve"> résultats obtenus </w:t>
      </w:r>
      <w:r w:rsidR="00CE0E3E">
        <w:rPr>
          <w:rFonts w:ascii="Century Gothic" w:hAnsi="Century Gothic"/>
        </w:rPr>
        <w:t>en faveurs des femmes</w:t>
      </w:r>
      <w:r>
        <w:rPr>
          <w:rFonts w:ascii="Century Gothic" w:hAnsi="Century Gothic"/>
        </w:rPr>
        <w:t xml:space="preserve"> a</w:t>
      </w:r>
      <w:r w:rsidR="0057102D">
        <w:rPr>
          <w:rFonts w:ascii="Century Gothic" w:hAnsi="Century Gothic"/>
        </w:rPr>
        <w:t xml:space="preserve">u Burkina </w:t>
      </w:r>
      <w:r w:rsidR="00730C8B">
        <w:rPr>
          <w:rFonts w:ascii="Century Gothic" w:hAnsi="Century Gothic"/>
        </w:rPr>
        <w:t>Faso</w:t>
      </w:r>
      <w:r>
        <w:rPr>
          <w:rFonts w:ascii="Century Gothic" w:hAnsi="Century Gothic"/>
        </w:rPr>
        <w:t> </w:t>
      </w:r>
      <w:r w:rsidR="00CE0E3E">
        <w:rPr>
          <w:rFonts w:ascii="Century Gothic" w:hAnsi="Century Gothic"/>
        </w:rPr>
        <w:t xml:space="preserve">et dans le monde </w:t>
      </w:r>
      <w:r>
        <w:rPr>
          <w:rFonts w:ascii="Century Gothic" w:hAnsi="Century Gothic"/>
        </w:rPr>
        <w:t>;</w:t>
      </w:r>
      <w:r w:rsidR="0057102D">
        <w:rPr>
          <w:rFonts w:ascii="Century Gothic" w:hAnsi="Century Gothic"/>
        </w:rPr>
        <w:t xml:space="preserve"> c’est à partir de la révolution que </w:t>
      </w:r>
      <w:r w:rsidR="00730C8B">
        <w:rPr>
          <w:rFonts w:ascii="Century Gothic" w:hAnsi="Century Gothic"/>
        </w:rPr>
        <w:t>la question</w:t>
      </w:r>
      <w:r w:rsidR="0057102D">
        <w:rPr>
          <w:rFonts w:ascii="Century Gothic" w:hAnsi="Century Gothic"/>
        </w:rPr>
        <w:t xml:space="preserve"> de l’émancipation de la femme </w:t>
      </w:r>
      <w:r w:rsidR="00730C8B">
        <w:rPr>
          <w:rFonts w:ascii="Century Gothic" w:hAnsi="Century Gothic"/>
        </w:rPr>
        <w:t xml:space="preserve">a été </w:t>
      </w:r>
      <w:r w:rsidR="006574BF">
        <w:rPr>
          <w:rFonts w:ascii="Century Gothic" w:hAnsi="Century Gothic"/>
        </w:rPr>
        <w:t>prise</w:t>
      </w:r>
      <w:r w:rsidR="00730C8B">
        <w:rPr>
          <w:rFonts w:ascii="Century Gothic" w:hAnsi="Century Gothic"/>
        </w:rPr>
        <w:t xml:space="preserve"> en compte </w:t>
      </w:r>
      <w:r w:rsidR="00CE0E3E">
        <w:rPr>
          <w:rFonts w:ascii="Century Gothic" w:hAnsi="Century Gothic"/>
        </w:rPr>
        <w:t>dans</w:t>
      </w:r>
      <w:r w:rsidR="00730C8B">
        <w:rPr>
          <w:rFonts w:ascii="Century Gothic" w:hAnsi="Century Gothic"/>
        </w:rPr>
        <w:t xml:space="preserve"> l</w:t>
      </w:r>
      <w:r w:rsidR="00CE0E3E">
        <w:rPr>
          <w:rFonts w:ascii="Century Gothic" w:hAnsi="Century Gothic"/>
        </w:rPr>
        <w:t>es</w:t>
      </w:r>
      <w:r w:rsidR="00730C8B">
        <w:rPr>
          <w:rFonts w:ascii="Century Gothic" w:hAnsi="Century Gothic"/>
        </w:rPr>
        <w:t xml:space="preserve"> politique</w:t>
      </w:r>
      <w:r w:rsidR="00CE0E3E">
        <w:rPr>
          <w:rFonts w:ascii="Century Gothic" w:hAnsi="Century Gothic"/>
        </w:rPr>
        <w:t>s</w:t>
      </w:r>
      <w:r w:rsidR="00730C8B">
        <w:rPr>
          <w:rFonts w:ascii="Century Gothic" w:hAnsi="Century Gothic"/>
        </w:rPr>
        <w:t xml:space="preserve"> publique</w:t>
      </w:r>
      <w:r w:rsidR="00CE0E3E">
        <w:rPr>
          <w:rFonts w:ascii="Century Gothic" w:hAnsi="Century Gothic"/>
        </w:rPr>
        <w:t>s</w:t>
      </w:r>
      <w:r w:rsidR="00730C8B">
        <w:rPr>
          <w:rFonts w:ascii="Century Gothic" w:hAnsi="Century Gothic"/>
        </w:rPr>
        <w:t xml:space="preserve">. </w:t>
      </w:r>
    </w:p>
    <w:p w14:paraId="20F41A85" w14:textId="77777777" w:rsidR="00335334" w:rsidRDefault="00E242A6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</w:t>
      </w:r>
      <w:r w:rsidR="00335334">
        <w:rPr>
          <w:rFonts w:ascii="Century Gothic" w:hAnsi="Century Gothic"/>
        </w:rPr>
        <w:t>sur</w:t>
      </w:r>
      <w:r>
        <w:rPr>
          <w:rFonts w:ascii="Century Gothic" w:hAnsi="Century Gothic"/>
        </w:rPr>
        <w:t xml:space="preserve"> sur le thème du panel, p</w:t>
      </w:r>
      <w:r w:rsidR="00356B68" w:rsidRPr="00356B68">
        <w:rPr>
          <w:rFonts w:ascii="Century Gothic" w:hAnsi="Century Gothic"/>
        </w:rPr>
        <w:t xml:space="preserve">lusieurs personnalités </w:t>
      </w:r>
      <w:r w:rsidR="00202209">
        <w:rPr>
          <w:rFonts w:ascii="Century Gothic" w:hAnsi="Century Gothic"/>
        </w:rPr>
        <w:t xml:space="preserve">féminines </w:t>
      </w:r>
      <w:r w:rsidR="00356B68" w:rsidRPr="00356B68">
        <w:rPr>
          <w:rFonts w:ascii="Century Gothic" w:hAnsi="Century Gothic"/>
        </w:rPr>
        <w:t xml:space="preserve">importantes </w:t>
      </w:r>
      <w:r w:rsidR="00356B68">
        <w:rPr>
          <w:rFonts w:ascii="Century Gothic" w:hAnsi="Century Gothic"/>
        </w:rPr>
        <w:t xml:space="preserve">ont </w:t>
      </w:r>
      <w:r w:rsidR="00335334">
        <w:rPr>
          <w:rFonts w:ascii="Century Gothic" w:hAnsi="Century Gothic"/>
        </w:rPr>
        <w:t xml:space="preserve">invitées à faire une communication. Elles ont ne commun le fait d’avoir </w:t>
      </w:r>
      <w:r w:rsidR="00356B68">
        <w:rPr>
          <w:rFonts w:ascii="Century Gothic" w:hAnsi="Century Gothic"/>
        </w:rPr>
        <w:t xml:space="preserve">animé la </w:t>
      </w:r>
      <w:r w:rsidR="00335334">
        <w:rPr>
          <w:rFonts w:ascii="Century Gothic" w:hAnsi="Century Gothic"/>
        </w:rPr>
        <w:t xml:space="preserve">vie publique durant la </w:t>
      </w:r>
      <w:r w:rsidR="00356B68">
        <w:rPr>
          <w:rFonts w:ascii="Century Gothic" w:hAnsi="Century Gothic"/>
        </w:rPr>
        <w:t>période de la révolution</w:t>
      </w:r>
      <w:r w:rsidR="00356B68" w:rsidRPr="00356B68">
        <w:rPr>
          <w:rFonts w:ascii="Century Gothic" w:hAnsi="Century Gothic"/>
        </w:rPr>
        <w:t xml:space="preserve"> </w:t>
      </w:r>
      <w:r w:rsidR="00335334">
        <w:rPr>
          <w:rFonts w:ascii="Century Gothic" w:hAnsi="Century Gothic"/>
        </w:rPr>
        <w:t xml:space="preserve">au Burkina. Elles </w:t>
      </w:r>
      <w:r>
        <w:rPr>
          <w:rFonts w:ascii="Century Gothic" w:hAnsi="Century Gothic"/>
        </w:rPr>
        <w:t xml:space="preserve">ont </w:t>
      </w:r>
      <w:r w:rsidR="00335334">
        <w:rPr>
          <w:rFonts w:ascii="Century Gothic" w:hAnsi="Century Gothic"/>
        </w:rPr>
        <w:t xml:space="preserve">donc </w:t>
      </w:r>
      <w:r w:rsidR="00356B68">
        <w:rPr>
          <w:rFonts w:ascii="Century Gothic" w:hAnsi="Century Gothic"/>
        </w:rPr>
        <w:t xml:space="preserve">des </w:t>
      </w:r>
      <w:r>
        <w:rPr>
          <w:rFonts w:ascii="Century Gothic" w:hAnsi="Century Gothic"/>
        </w:rPr>
        <w:t>témoignages à</w:t>
      </w:r>
      <w:r w:rsidR="00356B68" w:rsidRPr="00356B68">
        <w:rPr>
          <w:rFonts w:ascii="Century Gothic" w:hAnsi="Century Gothic"/>
        </w:rPr>
        <w:t xml:space="preserve"> </w:t>
      </w:r>
      <w:r w:rsidR="00356B68">
        <w:rPr>
          <w:rFonts w:ascii="Century Gothic" w:hAnsi="Century Gothic"/>
        </w:rPr>
        <w:t>partager</w:t>
      </w:r>
      <w:r>
        <w:rPr>
          <w:rFonts w:ascii="Century Gothic" w:hAnsi="Century Gothic"/>
        </w:rPr>
        <w:t xml:space="preserve"> sur</w:t>
      </w:r>
      <w:r w:rsidR="00356B68">
        <w:rPr>
          <w:rFonts w:ascii="Century Gothic" w:hAnsi="Century Gothic"/>
        </w:rPr>
        <w:t xml:space="preserve"> </w:t>
      </w:r>
      <w:r w:rsidR="003C72CF">
        <w:rPr>
          <w:rFonts w:ascii="Century Gothic" w:hAnsi="Century Gothic"/>
        </w:rPr>
        <w:t>la</w:t>
      </w:r>
      <w:r w:rsidR="00335334">
        <w:rPr>
          <w:rFonts w:ascii="Century Gothic" w:hAnsi="Century Gothic"/>
        </w:rPr>
        <w:t xml:space="preserve"> </w:t>
      </w:r>
      <w:r w:rsidR="00356B68">
        <w:rPr>
          <w:rFonts w:ascii="Century Gothic" w:hAnsi="Century Gothic"/>
        </w:rPr>
        <w:t xml:space="preserve"> question d’émancipation des </w:t>
      </w:r>
      <w:r w:rsidR="003C72CF">
        <w:rPr>
          <w:rFonts w:ascii="Century Gothic" w:hAnsi="Century Gothic"/>
        </w:rPr>
        <w:t>femmes</w:t>
      </w:r>
      <w:r>
        <w:rPr>
          <w:rFonts w:ascii="Century Gothic" w:hAnsi="Century Gothic"/>
        </w:rPr>
        <w:t xml:space="preserve"> </w:t>
      </w:r>
      <w:r w:rsidR="00335334">
        <w:rPr>
          <w:rFonts w:ascii="Century Gothic" w:hAnsi="Century Gothic"/>
        </w:rPr>
        <w:t>de</w:t>
      </w:r>
      <w:r>
        <w:rPr>
          <w:rFonts w:ascii="Century Gothic" w:hAnsi="Century Gothic"/>
        </w:rPr>
        <w:t xml:space="preserve"> la </w:t>
      </w:r>
      <w:r w:rsidR="00335334">
        <w:rPr>
          <w:rFonts w:ascii="Century Gothic" w:hAnsi="Century Gothic"/>
        </w:rPr>
        <w:t xml:space="preserve">période </w:t>
      </w:r>
      <w:r>
        <w:rPr>
          <w:rFonts w:ascii="Century Gothic" w:hAnsi="Century Gothic"/>
        </w:rPr>
        <w:t>révolution</w:t>
      </w:r>
      <w:r w:rsidR="00335334">
        <w:rPr>
          <w:rFonts w:ascii="Century Gothic" w:hAnsi="Century Gothic"/>
        </w:rPr>
        <w:t>naire</w:t>
      </w:r>
      <w:r>
        <w:rPr>
          <w:rFonts w:ascii="Century Gothic" w:hAnsi="Century Gothic"/>
        </w:rPr>
        <w:t xml:space="preserve"> à nos jours</w:t>
      </w:r>
      <w:r w:rsidR="00335334">
        <w:rPr>
          <w:rFonts w:ascii="Century Gothic" w:hAnsi="Century Gothic"/>
        </w:rPr>
        <w:t xml:space="preserve"> et sont les personnes le mieux indiquées pour être</w:t>
      </w:r>
      <w:r>
        <w:rPr>
          <w:rFonts w:ascii="Century Gothic" w:hAnsi="Century Gothic"/>
        </w:rPr>
        <w:t xml:space="preserve"> les panelistes de cette journée commémorative</w:t>
      </w:r>
      <w:r w:rsidR="003C72CF">
        <w:rPr>
          <w:rFonts w:ascii="Century Gothic" w:hAnsi="Century Gothic"/>
        </w:rPr>
        <w:t>.</w:t>
      </w:r>
      <w:r w:rsidR="00202209">
        <w:rPr>
          <w:rFonts w:ascii="Century Gothic" w:hAnsi="Century Gothic"/>
        </w:rPr>
        <w:t xml:space="preserve"> </w:t>
      </w:r>
    </w:p>
    <w:p w14:paraId="7ECA009E" w14:textId="4FD969F6" w:rsidR="003C72CF" w:rsidRDefault="00202209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Il s’agit de </w:t>
      </w:r>
      <w:r w:rsidR="00335334">
        <w:rPr>
          <w:rFonts w:ascii="Century Gothic" w:hAnsi="Century Gothic"/>
        </w:rPr>
        <w:t xml:space="preserve">personnalités suivantes </w:t>
      </w:r>
      <w:r>
        <w:rPr>
          <w:rFonts w:ascii="Century Gothic" w:hAnsi="Century Gothic"/>
        </w:rPr>
        <w:t>:</w:t>
      </w:r>
    </w:p>
    <w:p w14:paraId="5188F457" w14:textId="49606986" w:rsidR="00202209" w:rsidRPr="00A62266" w:rsidRDefault="00202209" w:rsidP="006D2C99">
      <w:pPr>
        <w:pStyle w:val="Paragraphedeliste"/>
        <w:numPr>
          <w:ilvl w:val="0"/>
          <w:numId w:val="3"/>
        </w:numPr>
        <w:spacing w:line="360" w:lineRule="auto"/>
        <w:ind w:left="499" w:hanging="142"/>
        <w:contextualSpacing w:val="0"/>
        <w:rPr>
          <w:rFonts w:ascii="Century Gothic" w:hAnsi="Century Gothic"/>
        </w:rPr>
      </w:pPr>
      <w:r w:rsidRPr="00A62266">
        <w:rPr>
          <w:rFonts w:ascii="Century Gothic" w:hAnsi="Century Gothic"/>
        </w:rPr>
        <w:t>Madame Béatrice DAMIBA</w:t>
      </w:r>
      <w:r w:rsidR="00335334">
        <w:rPr>
          <w:rFonts w:ascii="Century Gothic" w:hAnsi="Century Gothic"/>
        </w:rPr>
        <w:t>, M</w:t>
      </w:r>
      <w:r w:rsidRPr="00A62266">
        <w:rPr>
          <w:rFonts w:ascii="Century Gothic" w:hAnsi="Century Gothic"/>
        </w:rPr>
        <w:t>inistre sous la révolution</w:t>
      </w:r>
      <w:r w:rsidR="00335334">
        <w:rPr>
          <w:rFonts w:ascii="Century Gothic" w:hAnsi="Century Gothic"/>
        </w:rPr>
        <w:t xml:space="preserve"> </w:t>
      </w:r>
      <w:r w:rsidR="0026528D" w:rsidRPr="00A62266">
        <w:rPr>
          <w:rFonts w:ascii="Century Gothic" w:hAnsi="Century Gothic"/>
        </w:rPr>
        <w:t>(</w:t>
      </w:r>
      <w:hyperlink r:id="rId9" w:history="1">
        <w:r w:rsidR="0026528D" w:rsidRPr="00A62266">
          <w:rPr>
            <w:rStyle w:val="Lienhypertexte"/>
            <w:rFonts w:ascii="Century Gothic" w:hAnsi="Century Gothic"/>
          </w:rPr>
          <w:t>nomadami07@yahoo.fr</w:t>
        </w:r>
      </w:hyperlink>
      <w:r w:rsidR="0026528D" w:rsidRPr="00A62266">
        <w:rPr>
          <w:rFonts w:ascii="Century Gothic" w:hAnsi="Century Gothic"/>
        </w:rPr>
        <w:t xml:space="preserve">) </w:t>
      </w:r>
    </w:p>
    <w:p w14:paraId="5E3D1D94" w14:textId="3A5BD66D" w:rsidR="0026528D" w:rsidRPr="00A62266" w:rsidRDefault="00202209" w:rsidP="006D2C99">
      <w:pPr>
        <w:pStyle w:val="Paragraphedeliste"/>
        <w:numPr>
          <w:ilvl w:val="0"/>
          <w:numId w:val="3"/>
        </w:numPr>
        <w:spacing w:line="360" w:lineRule="auto"/>
        <w:ind w:left="499" w:hanging="142"/>
        <w:contextualSpacing w:val="0"/>
        <w:rPr>
          <w:rFonts w:ascii="Century Gothic" w:hAnsi="Century Gothic"/>
        </w:rPr>
      </w:pPr>
      <w:r w:rsidRPr="00A62266">
        <w:rPr>
          <w:rFonts w:ascii="Century Gothic" w:hAnsi="Century Gothic"/>
        </w:rPr>
        <w:t xml:space="preserve">Madame Eve </w:t>
      </w:r>
      <w:r w:rsidR="00335334" w:rsidRPr="00A62266">
        <w:rPr>
          <w:rFonts w:ascii="Century Gothic" w:hAnsi="Century Gothic"/>
        </w:rPr>
        <w:t>SANON</w:t>
      </w:r>
      <w:r w:rsidR="00335334">
        <w:rPr>
          <w:rFonts w:ascii="Century Gothic" w:hAnsi="Century Gothic"/>
        </w:rPr>
        <w:t>,</w:t>
      </w:r>
      <w:r w:rsidRPr="00A62266">
        <w:rPr>
          <w:rFonts w:ascii="Century Gothic" w:hAnsi="Century Gothic"/>
        </w:rPr>
        <w:t xml:space="preserve"> Haut-commissaire sous la révolution</w:t>
      </w:r>
      <w:r w:rsidR="00335334">
        <w:rPr>
          <w:rFonts w:ascii="Century Gothic" w:hAnsi="Century Gothic"/>
        </w:rPr>
        <w:t xml:space="preserve"> </w:t>
      </w:r>
      <w:r w:rsidR="0026528D" w:rsidRPr="00A62266">
        <w:rPr>
          <w:rFonts w:ascii="Century Gothic" w:hAnsi="Century Gothic"/>
        </w:rPr>
        <w:t>(</w:t>
      </w:r>
      <w:hyperlink r:id="rId10" w:history="1">
        <w:r w:rsidR="0026528D" w:rsidRPr="00A62266">
          <w:rPr>
            <w:rStyle w:val="Lienhypertexte"/>
            <w:rFonts w:ascii="Century Gothic" w:hAnsi="Century Gothic"/>
          </w:rPr>
          <w:t>sanoneve@yahoo.fr</w:t>
        </w:r>
      </w:hyperlink>
      <w:r w:rsidR="0026528D" w:rsidRPr="00A62266">
        <w:rPr>
          <w:rFonts w:ascii="Century Gothic" w:hAnsi="Century Gothic"/>
        </w:rPr>
        <w:t xml:space="preserve">) </w:t>
      </w:r>
    </w:p>
    <w:p w14:paraId="65D3090B" w14:textId="622D3142" w:rsidR="00202209" w:rsidRPr="00A62266" w:rsidRDefault="00202209" w:rsidP="006D2C99">
      <w:pPr>
        <w:pStyle w:val="Paragraphedeliste"/>
        <w:numPr>
          <w:ilvl w:val="0"/>
          <w:numId w:val="3"/>
        </w:numPr>
        <w:spacing w:line="360" w:lineRule="auto"/>
        <w:ind w:left="499" w:right="-797" w:hanging="142"/>
        <w:contextualSpacing w:val="0"/>
        <w:rPr>
          <w:rFonts w:ascii="Century Gothic" w:hAnsi="Century Gothic"/>
        </w:rPr>
      </w:pPr>
      <w:r w:rsidRPr="00A62266">
        <w:rPr>
          <w:rFonts w:ascii="Century Gothic" w:hAnsi="Century Gothic"/>
        </w:rPr>
        <w:t>Madame Adèle TRAORE</w:t>
      </w:r>
      <w:r w:rsidR="00335334">
        <w:rPr>
          <w:rFonts w:ascii="Century Gothic" w:hAnsi="Century Gothic"/>
        </w:rPr>
        <w:t xml:space="preserve">, </w:t>
      </w:r>
      <w:r w:rsidRPr="00A62266">
        <w:rPr>
          <w:rFonts w:ascii="Century Gothic" w:hAnsi="Century Gothic"/>
        </w:rPr>
        <w:t>Haut-commissaire sous la révolution</w:t>
      </w:r>
      <w:r w:rsidR="00335334">
        <w:rPr>
          <w:rFonts w:ascii="Century Gothic" w:hAnsi="Century Gothic"/>
        </w:rPr>
        <w:t xml:space="preserve"> </w:t>
      </w:r>
      <w:r w:rsidR="0026528D" w:rsidRPr="00A62266">
        <w:rPr>
          <w:rFonts w:ascii="Century Gothic" w:hAnsi="Century Gothic"/>
        </w:rPr>
        <w:t>(</w:t>
      </w:r>
      <w:hyperlink r:id="rId11" w:history="1">
        <w:r w:rsidR="0026528D" w:rsidRPr="00A62266">
          <w:rPr>
            <w:rStyle w:val="Lienhypertexte"/>
            <w:rFonts w:ascii="Century Gothic" w:hAnsi="Century Gothic"/>
          </w:rPr>
          <w:t>npereadele@gmail.com</w:t>
        </w:r>
      </w:hyperlink>
      <w:r w:rsidR="0026528D" w:rsidRPr="00A62266">
        <w:rPr>
          <w:rFonts w:ascii="Century Gothic" w:hAnsi="Century Gothic"/>
        </w:rPr>
        <w:t xml:space="preserve">) </w:t>
      </w:r>
    </w:p>
    <w:p w14:paraId="5E8CB187" w14:textId="5EE5A7EC" w:rsidR="00202209" w:rsidRPr="00A62266" w:rsidRDefault="00202209" w:rsidP="006D2C99">
      <w:pPr>
        <w:pStyle w:val="Paragraphedeliste"/>
        <w:numPr>
          <w:ilvl w:val="0"/>
          <w:numId w:val="3"/>
        </w:numPr>
        <w:spacing w:line="360" w:lineRule="auto"/>
        <w:ind w:left="499" w:hanging="142"/>
        <w:contextualSpacing w:val="0"/>
        <w:rPr>
          <w:rFonts w:ascii="Century Gothic" w:hAnsi="Century Gothic"/>
        </w:rPr>
      </w:pPr>
      <w:r w:rsidRPr="00A62266">
        <w:rPr>
          <w:rFonts w:ascii="Century Gothic" w:hAnsi="Century Gothic"/>
        </w:rPr>
        <w:t>Madame Mariamé OUATTARA</w:t>
      </w:r>
      <w:r w:rsidR="00335334">
        <w:rPr>
          <w:rFonts w:ascii="Century Gothic" w:hAnsi="Century Gothic"/>
        </w:rPr>
        <w:t xml:space="preserve">, </w:t>
      </w:r>
      <w:r w:rsidRPr="00A62266">
        <w:rPr>
          <w:rFonts w:ascii="Century Gothic" w:hAnsi="Century Gothic"/>
        </w:rPr>
        <w:t>Spécialiste genre</w:t>
      </w:r>
      <w:r w:rsidR="00514C0B" w:rsidRPr="00A62266">
        <w:rPr>
          <w:rFonts w:ascii="Century Gothic" w:hAnsi="Century Gothic"/>
        </w:rPr>
        <w:t> </w:t>
      </w:r>
      <w:r w:rsidR="0026528D" w:rsidRPr="00A62266">
        <w:rPr>
          <w:rFonts w:ascii="Century Gothic" w:hAnsi="Century Gothic"/>
        </w:rPr>
        <w:t>(</w:t>
      </w:r>
      <w:hyperlink r:id="rId12" w:history="1">
        <w:r w:rsidR="0026528D" w:rsidRPr="00A62266">
          <w:rPr>
            <w:rStyle w:val="Lienhypertexte"/>
            <w:rFonts w:ascii="Century Gothic" w:hAnsi="Century Gothic"/>
          </w:rPr>
          <w:t>mariame06@yahoo.fr</w:t>
        </w:r>
      </w:hyperlink>
      <w:r w:rsidR="0026528D" w:rsidRPr="00A62266">
        <w:rPr>
          <w:rFonts w:ascii="Century Gothic" w:hAnsi="Century Gothic"/>
        </w:rPr>
        <w:t xml:space="preserve">) </w:t>
      </w:r>
    </w:p>
    <w:p w14:paraId="44DB4537" w14:textId="3D1F2283" w:rsidR="00202209" w:rsidRPr="00A62266" w:rsidRDefault="00202209" w:rsidP="006D2C99">
      <w:pPr>
        <w:pStyle w:val="Paragraphedeliste"/>
        <w:numPr>
          <w:ilvl w:val="0"/>
          <w:numId w:val="3"/>
        </w:numPr>
        <w:spacing w:line="360" w:lineRule="auto"/>
        <w:ind w:left="499" w:hanging="142"/>
        <w:contextualSpacing w:val="0"/>
        <w:rPr>
          <w:rFonts w:ascii="Century Gothic" w:hAnsi="Century Gothic"/>
        </w:rPr>
      </w:pPr>
      <w:r w:rsidRPr="00A62266">
        <w:rPr>
          <w:rFonts w:ascii="Century Gothic" w:hAnsi="Century Gothic"/>
        </w:rPr>
        <w:t>Docteur Barbara KY</w:t>
      </w:r>
      <w:r w:rsidR="00335334">
        <w:rPr>
          <w:rFonts w:ascii="Century Gothic" w:hAnsi="Century Gothic"/>
        </w:rPr>
        <w:t xml:space="preserve">, </w:t>
      </w:r>
      <w:r w:rsidRPr="00A62266">
        <w:rPr>
          <w:rFonts w:ascii="Century Gothic" w:hAnsi="Century Gothic"/>
        </w:rPr>
        <w:t>Economiste</w:t>
      </w:r>
      <w:r w:rsidR="0026528D" w:rsidRPr="00A62266">
        <w:rPr>
          <w:rFonts w:ascii="Century Gothic" w:hAnsi="Century Gothic"/>
        </w:rPr>
        <w:t xml:space="preserve"> (</w:t>
      </w:r>
      <w:hyperlink r:id="rId13" w:history="1">
        <w:r w:rsidR="0026528D" w:rsidRPr="00A62266">
          <w:rPr>
            <w:rStyle w:val="Lienhypertexte"/>
            <w:rFonts w:ascii="Century Gothic" w:hAnsi="Century Gothic"/>
          </w:rPr>
          <w:t>Ibvky@uemoa.int</w:t>
        </w:r>
      </w:hyperlink>
      <w:r w:rsidR="0026528D" w:rsidRPr="00A62266">
        <w:rPr>
          <w:rFonts w:ascii="Century Gothic" w:hAnsi="Century Gothic"/>
        </w:rPr>
        <w:t>)</w:t>
      </w:r>
    </w:p>
    <w:p w14:paraId="257483F9" w14:textId="5E0523C1" w:rsidR="00202209" w:rsidRDefault="00921EF8" w:rsidP="0057102D">
      <w:pPr>
        <w:spacing w:line="360" w:lineRule="aut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Résumé du déroulement de la conférence </w:t>
      </w:r>
    </w:p>
    <w:p w14:paraId="3D589914" w14:textId="0E3CE059" w:rsidR="009F01B9" w:rsidRDefault="006574BF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A92B96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 panel s’est </w:t>
      </w:r>
      <w:r w:rsidR="00A92B96">
        <w:rPr>
          <w:rFonts w:ascii="Century Gothic" w:hAnsi="Century Gothic"/>
        </w:rPr>
        <w:t>déroul</w:t>
      </w:r>
      <w:r>
        <w:rPr>
          <w:rFonts w:ascii="Century Gothic" w:hAnsi="Century Gothic"/>
        </w:rPr>
        <w:t xml:space="preserve">é en </w:t>
      </w:r>
      <w:r w:rsidR="005C3E33">
        <w:rPr>
          <w:rFonts w:ascii="Century Gothic" w:hAnsi="Century Gothic"/>
        </w:rPr>
        <w:t>2</w:t>
      </w:r>
      <w:r w:rsidR="00A92B96">
        <w:rPr>
          <w:rFonts w:ascii="Century Gothic" w:hAnsi="Century Gothic"/>
        </w:rPr>
        <w:t xml:space="preserve"> </w:t>
      </w:r>
      <w:r w:rsidR="005C3E33">
        <w:rPr>
          <w:rFonts w:ascii="Century Gothic" w:hAnsi="Century Gothic"/>
        </w:rPr>
        <w:t>temps forts</w:t>
      </w:r>
      <w:r w:rsidR="00A92B96">
        <w:rPr>
          <w:rFonts w:ascii="Century Gothic" w:hAnsi="Century Gothic"/>
        </w:rPr>
        <w:t> : une phase de question</w:t>
      </w:r>
      <w:r>
        <w:rPr>
          <w:rFonts w:ascii="Century Gothic" w:hAnsi="Century Gothic"/>
        </w:rPr>
        <w:t>s</w:t>
      </w:r>
      <w:r w:rsidR="00A92B96">
        <w:rPr>
          <w:rFonts w:ascii="Century Gothic" w:hAnsi="Century Gothic"/>
        </w:rPr>
        <w:t xml:space="preserve"> posées aux communicatrices, </w:t>
      </w:r>
      <w:r w:rsidR="005C3E33">
        <w:rPr>
          <w:rFonts w:ascii="Century Gothic" w:hAnsi="Century Gothic"/>
        </w:rPr>
        <w:t xml:space="preserve">suivie </w:t>
      </w:r>
      <w:r w:rsidR="00921EF8">
        <w:rPr>
          <w:rFonts w:ascii="Century Gothic" w:hAnsi="Century Gothic"/>
        </w:rPr>
        <w:t>de</w:t>
      </w:r>
      <w:r w:rsidR="005C3E33">
        <w:rPr>
          <w:rFonts w:ascii="Century Gothic" w:hAnsi="Century Gothic"/>
        </w:rPr>
        <w:t>s</w:t>
      </w:r>
      <w:r w:rsidR="00921EF8">
        <w:rPr>
          <w:rFonts w:ascii="Century Gothic" w:hAnsi="Century Gothic"/>
        </w:rPr>
        <w:t xml:space="preserve"> réponse</w:t>
      </w:r>
      <w:r w:rsidR="005C3E33">
        <w:rPr>
          <w:rFonts w:ascii="Century Gothic" w:hAnsi="Century Gothic"/>
        </w:rPr>
        <w:t>s</w:t>
      </w:r>
      <w:r w:rsidR="00921EF8">
        <w:rPr>
          <w:rFonts w:ascii="Century Gothic" w:hAnsi="Century Gothic"/>
        </w:rPr>
        <w:t xml:space="preserve"> aux </w:t>
      </w:r>
      <w:r w:rsidR="00A92B96">
        <w:rPr>
          <w:rFonts w:ascii="Century Gothic" w:hAnsi="Century Gothic"/>
        </w:rPr>
        <w:t xml:space="preserve">questions et une phase </w:t>
      </w:r>
      <w:r w:rsidR="00C67992">
        <w:rPr>
          <w:rFonts w:ascii="Century Gothic" w:hAnsi="Century Gothic"/>
        </w:rPr>
        <w:t>de discussion</w:t>
      </w:r>
      <w:r>
        <w:rPr>
          <w:rFonts w:ascii="Century Gothic" w:hAnsi="Century Gothic"/>
        </w:rPr>
        <w:t>s</w:t>
      </w:r>
      <w:r w:rsidR="00C67992">
        <w:rPr>
          <w:rFonts w:ascii="Century Gothic" w:hAnsi="Century Gothic"/>
        </w:rPr>
        <w:t xml:space="preserve"> avec les participants.</w:t>
      </w:r>
    </w:p>
    <w:p w14:paraId="3028D640" w14:textId="37FCC21E" w:rsidR="006574BF" w:rsidRPr="005C3E33" w:rsidRDefault="005C3E33" w:rsidP="0057102D">
      <w:pPr>
        <w:spacing w:line="360" w:lineRule="auto"/>
        <w:jc w:val="both"/>
        <w:rPr>
          <w:rFonts w:ascii="Century Gothic" w:hAnsi="Century Gothic"/>
          <w:b/>
          <w:sz w:val="28"/>
          <w:szCs w:val="28"/>
        </w:rPr>
      </w:pPr>
      <w:r w:rsidRPr="005C3E33">
        <w:rPr>
          <w:rFonts w:ascii="Century Gothic" w:hAnsi="Century Gothic"/>
          <w:b/>
          <w:sz w:val="28"/>
          <w:szCs w:val="28"/>
        </w:rPr>
        <w:t>PHASE DE</w:t>
      </w:r>
      <w:r>
        <w:rPr>
          <w:rFonts w:ascii="Century Gothic" w:hAnsi="Century Gothic"/>
          <w:b/>
          <w:sz w:val="28"/>
          <w:szCs w:val="28"/>
        </w:rPr>
        <w:t xml:space="preserve"> QUESTIONS ET DE REPONSES DES PANELLISTES  </w:t>
      </w:r>
    </w:p>
    <w:p w14:paraId="3CDBF897" w14:textId="6803DC56" w:rsidR="006574BF" w:rsidRPr="006574BF" w:rsidRDefault="006574BF" w:rsidP="0057102D">
      <w:pPr>
        <w:spacing w:line="360" w:lineRule="auto"/>
        <w:jc w:val="both"/>
        <w:rPr>
          <w:rFonts w:ascii="Century Gothic" w:hAnsi="Century Gothic"/>
          <w:b/>
        </w:rPr>
      </w:pPr>
      <w:r w:rsidRPr="006574BF">
        <w:rPr>
          <w:rFonts w:ascii="Century Gothic" w:hAnsi="Century Gothic"/>
          <w:b/>
        </w:rPr>
        <w:t xml:space="preserve">Q1 : </w:t>
      </w:r>
      <w:r w:rsidR="00436B99" w:rsidRPr="006574BF">
        <w:rPr>
          <w:rFonts w:ascii="Century Gothic" w:hAnsi="Century Gothic"/>
          <w:b/>
        </w:rPr>
        <w:t xml:space="preserve">il a été demandé aux </w:t>
      </w:r>
      <w:r w:rsidR="0073211D" w:rsidRPr="006574BF">
        <w:rPr>
          <w:rFonts w:ascii="Century Gothic" w:hAnsi="Century Gothic"/>
          <w:b/>
        </w:rPr>
        <w:t xml:space="preserve">communicatrices </w:t>
      </w:r>
      <w:r w:rsidR="00436B99" w:rsidRPr="006574BF">
        <w:rPr>
          <w:rFonts w:ascii="Century Gothic" w:hAnsi="Century Gothic"/>
          <w:b/>
        </w:rPr>
        <w:t xml:space="preserve">ce qu’est le 8 mars. </w:t>
      </w:r>
    </w:p>
    <w:p w14:paraId="737FD874" w14:textId="77777777" w:rsidR="006574BF" w:rsidRDefault="00904360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réponse, </w:t>
      </w:r>
      <w:r w:rsidR="0020581D">
        <w:rPr>
          <w:rFonts w:ascii="Century Gothic" w:hAnsi="Century Gothic"/>
        </w:rPr>
        <w:t>madame</w:t>
      </w:r>
      <w:r w:rsidR="00425BCE">
        <w:rPr>
          <w:rFonts w:ascii="Century Gothic" w:hAnsi="Century Gothic"/>
        </w:rPr>
        <w:t xml:space="preserve"> Béatrice</w:t>
      </w:r>
      <w:r w:rsidR="0020581D">
        <w:rPr>
          <w:rFonts w:ascii="Century Gothic" w:hAnsi="Century Gothic"/>
        </w:rPr>
        <w:t xml:space="preserve"> Da</w:t>
      </w:r>
      <w:r w:rsidR="00C832BD">
        <w:rPr>
          <w:rFonts w:ascii="Century Gothic" w:hAnsi="Century Gothic"/>
        </w:rPr>
        <w:t>m</w:t>
      </w:r>
      <w:r w:rsidR="0020581D">
        <w:rPr>
          <w:rFonts w:ascii="Century Gothic" w:hAnsi="Century Gothic"/>
        </w:rPr>
        <w:t xml:space="preserve">iba a donné </w:t>
      </w:r>
      <w:r>
        <w:rPr>
          <w:rFonts w:ascii="Century Gothic" w:hAnsi="Century Gothic"/>
        </w:rPr>
        <w:t>l’historique</w:t>
      </w:r>
      <w:r w:rsidR="006574BF">
        <w:rPr>
          <w:rFonts w:ascii="Century Gothic" w:hAnsi="Century Gothic"/>
        </w:rPr>
        <w:t xml:space="preserve"> (a</w:t>
      </w:r>
      <w:r w:rsidR="009A3A5A">
        <w:rPr>
          <w:rFonts w:ascii="Century Gothic" w:hAnsi="Century Gothic"/>
        </w:rPr>
        <w:t>u Burkina et dans le monde)</w:t>
      </w:r>
      <w:r w:rsidR="0020581D">
        <w:rPr>
          <w:rFonts w:ascii="Century Gothic" w:hAnsi="Century Gothic"/>
        </w:rPr>
        <w:t xml:space="preserve"> et </w:t>
      </w:r>
      <w:r w:rsidR="009A3A5A">
        <w:rPr>
          <w:rFonts w:ascii="Century Gothic" w:hAnsi="Century Gothic"/>
        </w:rPr>
        <w:t>l’origine de</w:t>
      </w:r>
      <w:r w:rsidR="00514C0B">
        <w:rPr>
          <w:rFonts w:ascii="Century Gothic" w:hAnsi="Century Gothic"/>
        </w:rPr>
        <w:t xml:space="preserve"> cette journée</w:t>
      </w:r>
      <w:r w:rsidR="00E80500">
        <w:rPr>
          <w:rFonts w:ascii="Century Gothic" w:hAnsi="Century Gothic"/>
        </w:rPr>
        <w:t xml:space="preserve"> avant de dire que</w:t>
      </w:r>
      <w:r w:rsidR="00425BCE">
        <w:rPr>
          <w:rFonts w:ascii="Century Gothic" w:hAnsi="Century Gothic"/>
        </w:rPr>
        <w:t xml:space="preserve"> « </w:t>
      </w:r>
      <w:r w:rsidR="00E80500">
        <w:rPr>
          <w:rFonts w:ascii="Century Gothic" w:hAnsi="Century Gothic"/>
        </w:rPr>
        <w:t>c’est la journée internationale des droits de la femme</w:t>
      </w:r>
      <w:r w:rsidR="009A3A5A">
        <w:rPr>
          <w:rFonts w:ascii="Century Gothic" w:hAnsi="Century Gothic"/>
        </w:rPr>
        <w:t xml:space="preserve"> (accès </w:t>
      </w:r>
      <w:r w:rsidR="006574BF">
        <w:rPr>
          <w:rFonts w:ascii="Century Gothic" w:hAnsi="Century Gothic"/>
        </w:rPr>
        <w:t>à l’éducation et au capital productif dont les</w:t>
      </w:r>
      <w:r w:rsidR="009A3A5A">
        <w:rPr>
          <w:rFonts w:ascii="Century Gothic" w:hAnsi="Century Gothic"/>
        </w:rPr>
        <w:t xml:space="preserve"> crédits</w:t>
      </w:r>
      <w:r w:rsidR="006574BF">
        <w:rPr>
          <w:rFonts w:ascii="Century Gothic" w:hAnsi="Century Gothic"/>
        </w:rPr>
        <w:t xml:space="preserve"> entre autres</w:t>
      </w:r>
      <w:r w:rsidR="009A3A5A">
        <w:rPr>
          <w:rFonts w:ascii="Century Gothic" w:hAnsi="Century Gothic"/>
        </w:rPr>
        <w:t>)</w:t>
      </w:r>
      <w:r w:rsidR="00425BCE">
        <w:rPr>
          <w:rFonts w:ascii="Century Gothic" w:hAnsi="Century Gothic"/>
        </w:rPr>
        <w:t> »</w:t>
      </w:r>
      <w:r w:rsidR="009A3A5A">
        <w:rPr>
          <w:rFonts w:ascii="Century Gothic" w:hAnsi="Century Gothic"/>
        </w:rPr>
        <w:t>. Toujours selon elle</w:t>
      </w:r>
      <w:r w:rsidR="0073211D">
        <w:rPr>
          <w:rFonts w:ascii="Century Gothic" w:hAnsi="Century Gothic"/>
        </w:rPr>
        <w:t>,</w:t>
      </w:r>
      <w:r w:rsidR="009A3A5A">
        <w:rPr>
          <w:rFonts w:ascii="Century Gothic" w:hAnsi="Century Gothic"/>
        </w:rPr>
        <w:t xml:space="preserve"> </w:t>
      </w:r>
      <w:r w:rsidR="0073211D">
        <w:rPr>
          <w:rFonts w:ascii="Century Gothic" w:hAnsi="Century Gothic"/>
        </w:rPr>
        <w:t>« </w:t>
      </w:r>
      <w:r w:rsidR="009A3A5A">
        <w:rPr>
          <w:rFonts w:ascii="Century Gothic" w:hAnsi="Century Gothic"/>
        </w:rPr>
        <w:t xml:space="preserve">c’est une journée </w:t>
      </w:r>
      <w:r w:rsidR="00425BCE">
        <w:rPr>
          <w:rFonts w:ascii="Century Gothic" w:hAnsi="Century Gothic"/>
        </w:rPr>
        <w:t xml:space="preserve">de réflexion et </w:t>
      </w:r>
      <w:r w:rsidR="009A3A5A">
        <w:rPr>
          <w:rFonts w:ascii="Century Gothic" w:hAnsi="Century Gothic"/>
        </w:rPr>
        <w:t>d’introspection</w:t>
      </w:r>
      <w:r w:rsidR="00C832BD">
        <w:rPr>
          <w:rFonts w:ascii="Century Gothic" w:hAnsi="Century Gothic"/>
        </w:rPr>
        <w:t xml:space="preserve"> du chemin parcouru</w:t>
      </w:r>
      <w:r w:rsidR="00171FC3">
        <w:rPr>
          <w:rFonts w:ascii="Century Gothic" w:hAnsi="Century Gothic"/>
        </w:rPr>
        <w:t xml:space="preserve">, des insuffisances </w:t>
      </w:r>
      <w:r w:rsidR="00C832BD">
        <w:rPr>
          <w:rFonts w:ascii="Century Gothic" w:hAnsi="Century Gothic"/>
        </w:rPr>
        <w:t xml:space="preserve">et </w:t>
      </w:r>
      <w:r w:rsidR="00425BCE">
        <w:rPr>
          <w:rFonts w:ascii="Century Gothic" w:hAnsi="Century Gothic"/>
        </w:rPr>
        <w:t xml:space="preserve">aussi de </w:t>
      </w:r>
      <w:r w:rsidR="008D39D8">
        <w:rPr>
          <w:rFonts w:ascii="Century Gothic" w:hAnsi="Century Gothic"/>
        </w:rPr>
        <w:t xml:space="preserve">réflexion </w:t>
      </w:r>
      <w:r w:rsidR="00C832BD">
        <w:rPr>
          <w:rFonts w:ascii="Century Gothic" w:hAnsi="Century Gothic"/>
        </w:rPr>
        <w:t>aux perspectives de ce qui reste à faire</w:t>
      </w:r>
      <w:r w:rsidR="008D39D8">
        <w:rPr>
          <w:rFonts w:ascii="Century Gothic" w:hAnsi="Century Gothic"/>
        </w:rPr>
        <w:t xml:space="preserve"> </w:t>
      </w:r>
      <w:r w:rsidR="00171FC3">
        <w:rPr>
          <w:rFonts w:ascii="Century Gothic" w:hAnsi="Century Gothic"/>
        </w:rPr>
        <w:t>pour l’épanouissement de la femme</w:t>
      </w:r>
      <w:r w:rsidR="0073211D">
        <w:rPr>
          <w:rFonts w:ascii="Century Gothic" w:hAnsi="Century Gothic"/>
        </w:rPr>
        <w:t> »</w:t>
      </w:r>
      <w:r w:rsidR="00425BCE">
        <w:rPr>
          <w:rFonts w:ascii="Century Gothic" w:hAnsi="Century Gothic"/>
        </w:rPr>
        <w:t xml:space="preserve">. </w:t>
      </w:r>
    </w:p>
    <w:p w14:paraId="6ABFBC23" w14:textId="77777777" w:rsidR="006574BF" w:rsidRDefault="00425BCE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Madame Eve Sanon a rejoint la première</w:t>
      </w:r>
      <w:r w:rsidR="006574BF">
        <w:rPr>
          <w:rFonts w:ascii="Century Gothic" w:hAnsi="Century Gothic"/>
        </w:rPr>
        <w:t xml:space="preserve"> intervenante</w:t>
      </w:r>
      <w:r>
        <w:rPr>
          <w:rFonts w:ascii="Century Gothic" w:hAnsi="Century Gothic"/>
        </w:rPr>
        <w:t xml:space="preserve"> dans sa définition et </w:t>
      </w:r>
      <w:r w:rsidR="006574BF">
        <w:rPr>
          <w:rFonts w:ascii="Century Gothic" w:hAnsi="Century Gothic"/>
        </w:rPr>
        <w:t xml:space="preserve">elle a </w:t>
      </w:r>
      <w:r>
        <w:rPr>
          <w:rFonts w:ascii="Century Gothic" w:hAnsi="Century Gothic"/>
        </w:rPr>
        <w:t>salu</w:t>
      </w:r>
      <w:r w:rsidR="006574BF">
        <w:rPr>
          <w:rFonts w:ascii="Century Gothic" w:hAnsi="Century Gothic"/>
        </w:rPr>
        <w:t>é</w:t>
      </w:r>
      <w:r>
        <w:rPr>
          <w:rFonts w:ascii="Century Gothic" w:hAnsi="Century Gothic"/>
        </w:rPr>
        <w:t xml:space="preserve"> le courage des pionnières dans </w:t>
      </w:r>
      <w:r w:rsidR="00352FE9">
        <w:rPr>
          <w:rFonts w:ascii="Century Gothic" w:hAnsi="Century Gothic"/>
        </w:rPr>
        <w:t>la lutte pour les droits</w:t>
      </w:r>
      <w:r w:rsidR="006574BF">
        <w:rPr>
          <w:rFonts w:ascii="Century Gothic" w:hAnsi="Century Gothic"/>
        </w:rPr>
        <w:t xml:space="preserve"> des femmes</w:t>
      </w:r>
      <w:r w:rsidR="00352FE9">
        <w:rPr>
          <w:rFonts w:ascii="Century Gothic" w:hAnsi="Century Gothic"/>
        </w:rPr>
        <w:t>.</w:t>
      </w:r>
      <w:r w:rsidR="00171FC3">
        <w:rPr>
          <w:rFonts w:ascii="Century Gothic" w:hAnsi="Century Gothic"/>
        </w:rPr>
        <w:t xml:space="preserve"> </w:t>
      </w:r>
    </w:p>
    <w:p w14:paraId="54F767BD" w14:textId="713C44D0" w:rsidR="00143B32" w:rsidRDefault="00171FC3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Dr Barbara quant a elle définie cette date comme une journée ou l’on pense à de nouveau</w:t>
      </w:r>
      <w:r w:rsidR="006574BF">
        <w:rPr>
          <w:rFonts w:ascii="Century Gothic" w:hAnsi="Century Gothic"/>
        </w:rPr>
        <w:t>x</w:t>
      </w:r>
      <w:r>
        <w:rPr>
          <w:rFonts w:ascii="Century Gothic" w:hAnsi="Century Gothic"/>
        </w:rPr>
        <w:t xml:space="preserve"> paradigme</w:t>
      </w:r>
      <w:r w:rsidR="006574BF">
        <w:rPr>
          <w:rFonts w:ascii="Century Gothic" w:hAnsi="Century Gothic"/>
        </w:rPr>
        <w:t>s</w:t>
      </w:r>
      <w:r>
        <w:rPr>
          <w:rFonts w:ascii="Century Gothic" w:hAnsi="Century Gothic"/>
        </w:rPr>
        <w:t>, ou l’on essai</w:t>
      </w:r>
      <w:r w:rsidR="006574BF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 d’innover et d’explorer de nouvelles façons d’intégrer </w:t>
      </w:r>
      <w:r w:rsidR="0073211D">
        <w:rPr>
          <w:rFonts w:ascii="Century Gothic" w:hAnsi="Century Gothic"/>
        </w:rPr>
        <w:t>la</w:t>
      </w:r>
      <w:r>
        <w:rPr>
          <w:rFonts w:ascii="Century Gothic" w:hAnsi="Century Gothic"/>
        </w:rPr>
        <w:t xml:space="preserve"> </w:t>
      </w:r>
      <w:r w:rsidR="00143B32">
        <w:rPr>
          <w:rFonts w:ascii="Century Gothic" w:hAnsi="Century Gothic"/>
        </w:rPr>
        <w:t>question d</w:t>
      </w:r>
      <w:r w:rsidR="0073211D">
        <w:rPr>
          <w:rFonts w:ascii="Century Gothic" w:hAnsi="Century Gothic"/>
        </w:rPr>
        <w:t>u</w:t>
      </w:r>
      <w:r w:rsidR="00143B32">
        <w:rPr>
          <w:rFonts w:ascii="Century Gothic" w:hAnsi="Century Gothic"/>
        </w:rPr>
        <w:t xml:space="preserve"> genre dans les politiques publiques et </w:t>
      </w:r>
      <w:r w:rsidR="006574BF">
        <w:rPr>
          <w:rFonts w:ascii="Century Gothic" w:hAnsi="Century Gothic"/>
        </w:rPr>
        <w:t xml:space="preserve">dans </w:t>
      </w:r>
      <w:r w:rsidR="00143B32">
        <w:rPr>
          <w:rFonts w:ascii="Century Gothic" w:hAnsi="Century Gothic"/>
        </w:rPr>
        <w:t>l’ensemble des secteurs du développement.</w:t>
      </w:r>
    </w:p>
    <w:p w14:paraId="7E25C81A" w14:textId="6D46EEFE" w:rsidR="000E1536" w:rsidRPr="009A4BB1" w:rsidRDefault="00FE442F" w:rsidP="0057102D">
      <w:pPr>
        <w:spacing w:line="360" w:lineRule="auto"/>
        <w:jc w:val="both"/>
        <w:rPr>
          <w:rFonts w:ascii="Century Gothic" w:hAnsi="Century Gothic"/>
          <w:b/>
          <w:bCs/>
        </w:rPr>
      </w:pPr>
      <w:r w:rsidRPr="009A4BB1">
        <w:rPr>
          <w:rFonts w:ascii="Century Gothic" w:hAnsi="Century Gothic"/>
          <w:b/>
          <w:bCs/>
        </w:rPr>
        <w:t xml:space="preserve">Q2. </w:t>
      </w:r>
      <w:r w:rsidR="000E1536" w:rsidRPr="009A4BB1">
        <w:rPr>
          <w:rFonts w:ascii="Century Gothic" w:hAnsi="Century Gothic"/>
          <w:b/>
          <w:bCs/>
        </w:rPr>
        <w:t>Quelle</w:t>
      </w:r>
      <w:r w:rsidR="006E06A8" w:rsidRPr="009A4BB1">
        <w:rPr>
          <w:rFonts w:ascii="Century Gothic" w:hAnsi="Century Gothic"/>
          <w:b/>
          <w:bCs/>
        </w:rPr>
        <w:t xml:space="preserve"> est la réalité d</w:t>
      </w:r>
      <w:r w:rsidR="007B24D4" w:rsidRPr="009A4BB1">
        <w:rPr>
          <w:rFonts w:ascii="Century Gothic" w:hAnsi="Century Gothic"/>
          <w:b/>
          <w:bCs/>
        </w:rPr>
        <w:t>es discriminations fondées</w:t>
      </w:r>
      <w:r w:rsidR="000E1536" w:rsidRPr="009A4BB1">
        <w:rPr>
          <w:rFonts w:ascii="Century Gothic" w:hAnsi="Century Gothic"/>
          <w:b/>
          <w:bCs/>
        </w:rPr>
        <w:t xml:space="preserve"> sur le genre</w:t>
      </w:r>
      <w:r w:rsidR="00426C4A" w:rsidRPr="009A4BB1">
        <w:rPr>
          <w:rFonts w:ascii="Century Gothic" w:hAnsi="Century Gothic"/>
          <w:b/>
          <w:bCs/>
        </w:rPr>
        <w:t> ?</w:t>
      </w:r>
    </w:p>
    <w:p w14:paraId="2664AD7A" w14:textId="3BF731AE" w:rsidR="0073211D" w:rsidRDefault="0073211D" w:rsidP="0057102D">
      <w:pPr>
        <w:spacing w:line="360" w:lineRule="auto"/>
        <w:jc w:val="both"/>
        <w:rPr>
          <w:rFonts w:ascii="Century Gothic" w:hAnsi="Century Gothic"/>
        </w:rPr>
      </w:pPr>
      <w:r w:rsidRPr="003D5E2F">
        <w:rPr>
          <w:rFonts w:ascii="Century Gothic" w:hAnsi="Century Gothic"/>
        </w:rPr>
        <w:t>Dr Barbara a débuté en ses p</w:t>
      </w:r>
      <w:r w:rsidR="006574BF">
        <w:rPr>
          <w:rFonts w:ascii="Century Gothic" w:hAnsi="Century Gothic"/>
        </w:rPr>
        <w:t>ropos : « lorsqu’on évoque c</w:t>
      </w:r>
      <w:r w:rsidRPr="003D5E2F">
        <w:rPr>
          <w:rFonts w:ascii="Century Gothic" w:hAnsi="Century Gothic"/>
        </w:rPr>
        <w:t>es questions d’égalité</w:t>
      </w:r>
      <w:r w:rsidR="001B7544">
        <w:rPr>
          <w:rFonts w:ascii="Century Gothic" w:hAnsi="Century Gothic"/>
        </w:rPr>
        <w:t>s</w:t>
      </w:r>
      <w:r w:rsidRPr="003D5E2F">
        <w:rPr>
          <w:rFonts w:ascii="Century Gothic" w:hAnsi="Century Gothic"/>
        </w:rPr>
        <w:t xml:space="preserve"> et d’inégalité</w:t>
      </w:r>
      <w:r w:rsidR="001B7544">
        <w:rPr>
          <w:rFonts w:ascii="Century Gothic" w:hAnsi="Century Gothic"/>
        </w:rPr>
        <w:t>s</w:t>
      </w:r>
      <w:r w:rsidRPr="003D5E2F">
        <w:rPr>
          <w:rFonts w:ascii="Century Gothic" w:hAnsi="Century Gothic"/>
        </w:rPr>
        <w:t xml:space="preserve"> entre homme et femmes c’est dans quel but ? </w:t>
      </w:r>
      <w:r w:rsidR="006574BF" w:rsidRPr="003D5E2F">
        <w:rPr>
          <w:rFonts w:ascii="Century Gothic" w:hAnsi="Century Gothic"/>
        </w:rPr>
        <w:t>Veut-on</w:t>
      </w:r>
      <w:r w:rsidRPr="003D5E2F">
        <w:rPr>
          <w:rFonts w:ascii="Century Gothic" w:hAnsi="Century Gothic"/>
        </w:rPr>
        <w:t xml:space="preserve"> que la femme ait plus de droits ? </w:t>
      </w:r>
      <w:r w:rsidR="006574BF" w:rsidRPr="003D5E2F">
        <w:rPr>
          <w:rFonts w:ascii="Century Gothic" w:hAnsi="Century Gothic"/>
        </w:rPr>
        <w:t>Cela</w:t>
      </w:r>
      <w:r w:rsidRPr="003D5E2F">
        <w:rPr>
          <w:rFonts w:ascii="Century Gothic" w:hAnsi="Century Gothic"/>
        </w:rPr>
        <w:t xml:space="preserve"> peut</w:t>
      </w:r>
      <w:r w:rsidR="006574BF">
        <w:rPr>
          <w:rFonts w:ascii="Century Gothic" w:hAnsi="Century Gothic"/>
        </w:rPr>
        <w:t>-</w:t>
      </w:r>
      <w:r w:rsidRPr="003D5E2F">
        <w:rPr>
          <w:rFonts w:ascii="Century Gothic" w:hAnsi="Century Gothic"/>
        </w:rPr>
        <w:t xml:space="preserve">il </w:t>
      </w:r>
      <w:r w:rsidR="000431F3" w:rsidRPr="003D5E2F">
        <w:rPr>
          <w:rFonts w:ascii="Century Gothic" w:hAnsi="Century Gothic"/>
        </w:rPr>
        <w:t>l’amener</w:t>
      </w:r>
      <w:r w:rsidRPr="003D5E2F">
        <w:rPr>
          <w:rFonts w:ascii="Century Gothic" w:hAnsi="Century Gothic"/>
        </w:rPr>
        <w:t xml:space="preserve"> à </w:t>
      </w:r>
      <w:r w:rsidR="000431F3" w:rsidRPr="003D5E2F">
        <w:rPr>
          <w:rFonts w:ascii="Century Gothic" w:hAnsi="Century Gothic"/>
        </w:rPr>
        <w:t>s’épanouir</w:t>
      </w:r>
      <w:r w:rsidR="006574BF">
        <w:rPr>
          <w:rFonts w:ascii="Century Gothic" w:hAnsi="Century Gothic"/>
        </w:rPr>
        <w:t> davantage ?</w:t>
      </w:r>
      <w:r w:rsidR="000431F3" w:rsidRPr="003D5E2F">
        <w:rPr>
          <w:rFonts w:ascii="Century Gothic" w:hAnsi="Century Gothic"/>
        </w:rPr>
        <w:t>,</w:t>
      </w:r>
      <w:r w:rsidRPr="003D5E2F">
        <w:rPr>
          <w:rFonts w:ascii="Century Gothic" w:hAnsi="Century Gothic"/>
        </w:rPr>
        <w:t xml:space="preserve"> </w:t>
      </w:r>
      <w:r w:rsidR="000431F3" w:rsidRPr="003D5E2F">
        <w:rPr>
          <w:rFonts w:ascii="Century Gothic" w:hAnsi="Century Gothic"/>
        </w:rPr>
        <w:t>à</w:t>
      </w:r>
      <w:r w:rsidRPr="003D5E2F">
        <w:rPr>
          <w:rFonts w:ascii="Century Gothic" w:hAnsi="Century Gothic"/>
        </w:rPr>
        <w:t xml:space="preserve"> se </w:t>
      </w:r>
      <w:r w:rsidR="000431F3" w:rsidRPr="003D5E2F">
        <w:rPr>
          <w:rFonts w:ascii="Century Gothic" w:hAnsi="Century Gothic"/>
        </w:rPr>
        <w:t>développer</w:t>
      </w:r>
      <w:r w:rsidRPr="003D5E2F">
        <w:rPr>
          <w:rFonts w:ascii="Century Gothic" w:hAnsi="Century Gothic"/>
        </w:rPr>
        <w:t xml:space="preserve"> ou l’</w:t>
      </w:r>
      <w:r w:rsidR="000431F3" w:rsidRPr="003D5E2F">
        <w:rPr>
          <w:rFonts w:ascii="Century Gothic" w:hAnsi="Century Gothic"/>
        </w:rPr>
        <w:t>éloigner</w:t>
      </w:r>
      <w:r w:rsidRPr="003D5E2F">
        <w:rPr>
          <w:rFonts w:ascii="Century Gothic" w:hAnsi="Century Gothic"/>
        </w:rPr>
        <w:t xml:space="preserve"> de la pauvreté</w:t>
      </w:r>
      <w:r w:rsidR="000431F3" w:rsidRPr="003D5E2F">
        <w:rPr>
          <w:rFonts w:ascii="Century Gothic" w:hAnsi="Century Gothic"/>
        </w:rPr>
        <w:t> ? ». En réponse à toute</w:t>
      </w:r>
      <w:r w:rsidR="006574BF">
        <w:rPr>
          <w:rFonts w:ascii="Century Gothic" w:hAnsi="Century Gothic"/>
        </w:rPr>
        <w:t>s</w:t>
      </w:r>
      <w:r w:rsidR="000431F3" w:rsidRPr="003D5E2F">
        <w:rPr>
          <w:rFonts w:ascii="Century Gothic" w:hAnsi="Century Gothic"/>
        </w:rPr>
        <w:t xml:space="preserve"> </w:t>
      </w:r>
      <w:r w:rsidR="006574BF">
        <w:rPr>
          <w:rFonts w:ascii="Century Gothic" w:hAnsi="Century Gothic"/>
        </w:rPr>
        <w:t>c</w:t>
      </w:r>
      <w:r w:rsidR="000431F3" w:rsidRPr="003D5E2F">
        <w:rPr>
          <w:rFonts w:ascii="Century Gothic" w:hAnsi="Century Gothic"/>
        </w:rPr>
        <w:t xml:space="preserve">es interrogations, elle trouve </w:t>
      </w:r>
      <w:r w:rsidR="000431F3" w:rsidRPr="003D5E2F">
        <w:rPr>
          <w:rFonts w:ascii="Century Gothic" w:hAnsi="Century Gothic"/>
        </w:rPr>
        <w:lastRenderedPageBreak/>
        <w:t xml:space="preserve">qu’il y a un paradoxe puisque les femmes semblent être celles qui travaillent le plus mais sont </w:t>
      </w:r>
      <w:r w:rsidR="006574BF">
        <w:rPr>
          <w:rFonts w:ascii="Century Gothic" w:hAnsi="Century Gothic"/>
        </w:rPr>
        <w:t xml:space="preserve">également </w:t>
      </w:r>
      <w:r w:rsidR="000431F3" w:rsidRPr="003D5E2F">
        <w:rPr>
          <w:rFonts w:ascii="Century Gothic" w:hAnsi="Century Gothic"/>
        </w:rPr>
        <w:t xml:space="preserve">les plus pauvres. Elles sont les premières à se lever et les dernières à se coucher. </w:t>
      </w:r>
      <w:r w:rsidR="008D6F9C" w:rsidRPr="003D5E2F">
        <w:rPr>
          <w:rFonts w:ascii="Century Gothic" w:hAnsi="Century Gothic"/>
        </w:rPr>
        <w:t xml:space="preserve">C’est un état de fait qui </w:t>
      </w:r>
      <w:r w:rsidR="001B7544">
        <w:rPr>
          <w:rFonts w:ascii="Century Gothic" w:hAnsi="Century Gothic"/>
        </w:rPr>
        <w:t>demande</w:t>
      </w:r>
      <w:r w:rsidR="008D6F9C" w:rsidRPr="003D5E2F">
        <w:rPr>
          <w:rFonts w:ascii="Century Gothic" w:hAnsi="Century Gothic"/>
        </w:rPr>
        <w:t xml:space="preserve"> </w:t>
      </w:r>
      <w:r w:rsidR="003D5E2F" w:rsidRPr="003D5E2F">
        <w:rPr>
          <w:rFonts w:ascii="Century Gothic" w:hAnsi="Century Gothic"/>
        </w:rPr>
        <w:t>à</w:t>
      </w:r>
      <w:r w:rsidR="008D6F9C" w:rsidRPr="003D5E2F">
        <w:rPr>
          <w:rFonts w:ascii="Century Gothic" w:hAnsi="Century Gothic"/>
        </w:rPr>
        <w:t xml:space="preserve"> savoir si le système économique du </w:t>
      </w:r>
      <w:r w:rsidR="003D5E2F" w:rsidRPr="003D5E2F">
        <w:rPr>
          <w:rFonts w:ascii="Century Gothic" w:hAnsi="Century Gothic"/>
        </w:rPr>
        <w:t>pays intègre</w:t>
      </w:r>
      <w:r w:rsidR="008D6F9C" w:rsidRPr="003D5E2F">
        <w:rPr>
          <w:rFonts w:ascii="Century Gothic" w:hAnsi="Century Gothic"/>
        </w:rPr>
        <w:t xml:space="preserve"> les productions </w:t>
      </w:r>
      <w:r w:rsidR="006574BF">
        <w:rPr>
          <w:rFonts w:ascii="Century Gothic" w:hAnsi="Century Gothic"/>
        </w:rPr>
        <w:t xml:space="preserve">économiques </w:t>
      </w:r>
      <w:r w:rsidR="008D6F9C" w:rsidRPr="003D5E2F">
        <w:rPr>
          <w:rFonts w:ascii="Century Gothic" w:hAnsi="Century Gothic"/>
        </w:rPr>
        <w:t>des femmes dans la lutte contre la pauvreté</w:t>
      </w:r>
      <w:r w:rsidR="006574BF">
        <w:rPr>
          <w:rFonts w:ascii="Century Gothic" w:hAnsi="Century Gothic"/>
        </w:rPr>
        <w:t>. Elle a donc attiré l’attention sur la nécessité de chercher à</w:t>
      </w:r>
      <w:r w:rsidR="001B7544">
        <w:rPr>
          <w:rFonts w:ascii="Century Gothic" w:hAnsi="Century Gothic"/>
        </w:rPr>
        <w:t xml:space="preserve"> connaitre </w:t>
      </w:r>
      <w:r w:rsidR="008D6F9C" w:rsidRPr="003D5E2F">
        <w:rPr>
          <w:rFonts w:ascii="Century Gothic" w:hAnsi="Century Gothic"/>
        </w:rPr>
        <w:t xml:space="preserve">l’impact du temps </w:t>
      </w:r>
      <w:r w:rsidR="00716DD8">
        <w:rPr>
          <w:rFonts w:ascii="Century Gothic" w:hAnsi="Century Gothic"/>
        </w:rPr>
        <w:t xml:space="preserve">de travail non-rémunéré </w:t>
      </w:r>
      <w:r w:rsidR="008D6F9C" w:rsidRPr="003D5E2F">
        <w:rPr>
          <w:rFonts w:ascii="Century Gothic" w:hAnsi="Century Gothic"/>
        </w:rPr>
        <w:t xml:space="preserve">sur le statut de </w:t>
      </w:r>
      <w:r w:rsidR="003D5E2F" w:rsidRPr="003D5E2F">
        <w:rPr>
          <w:rFonts w:ascii="Century Gothic" w:hAnsi="Century Gothic"/>
        </w:rPr>
        <w:t>pauvreté</w:t>
      </w:r>
      <w:r w:rsidR="008D6F9C" w:rsidRPr="003D5E2F">
        <w:rPr>
          <w:rFonts w:ascii="Century Gothic" w:hAnsi="Century Gothic"/>
        </w:rPr>
        <w:t xml:space="preserve"> d’un individu</w:t>
      </w:r>
      <w:r w:rsidR="003D5E2F" w:rsidRPr="003D5E2F">
        <w:rPr>
          <w:rFonts w:ascii="Century Gothic" w:hAnsi="Century Gothic"/>
        </w:rPr>
        <w:t>.</w:t>
      </w:r>
    </w:p>
    <w:p w14:paraId="6223D7F4" w14:textId="6797313D" w:rsidR="001B7544" w:rsidRDefault="001B7544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Elle a partagé des résultats d’enquêtes statistiques budgéta</w:t>
      </w:r>
      <w:r w:rsidR="00716DD8">
        <w:rPr>
          <w:rFonts w:ascii="Century Gothic" w:hAnsi="Century Gothic"/>
        </w:rPr>
        <w:t xml:space="preserve">ires </w:t>
      </w:r>
      <w:r>
        <w:rPr>
          <w:rFonts w:ascii="Century Gothic" w:hAnsi="Century Gothic"/>
        </w:rPr>
        <w:t xml:space="preserve">retraçant l’activité des individus pendant 24h </w:t>
      </w:r>
      <w:r w:rsidR="00E90866">
        <w:rPr>
          <w:rFonts w:ascii="Century Gothic" w:hAnsi="Century Gothic"/>
        </w:rPr>
        <w:t>au Burkina Faso. Données collecté</w:t>
      </w:r>
      <w:r w:rsidR="00350E22">
        <w:rPr>
          <w:rFonts w:ascii="Century Gothic" w:hAnsi="Century Gothic"/>
        </w:rPr>
        <w:t>es en 2009 et publiées en 2018.</w:t>
      </w:r>
    </w:p>
    <w:p w14:paraId="02C4F73E" w14:textId="62014D67" w:rsidR="005F5BAE" w:rsidRPr="003D5E2F" w:rsidRDefault="005F5BAE" w:rsidP="0057102D">
      <w:pPr>
        <w:spacing w:line="360" w:lineRule="auto"/>
        <w:jc w:val="both"/>
        <w:rPr>
          <w:rFonts w:ascii="Century Gothic" w:hAnsi="Century Gothic"/>
        </w:rPr>
      </w:pPr>
      <w:r>
        <w:rPr>
          <w:noProof/>
          <w:lang w:eastAsia="fr-FR"/>
        </w:rPr>
        <w:drawing>
          <wp:inline distT="0" distB="0" distL="0" distR="0" wp14:anchorId="181482EB" wp14:editId="6A14ACBD">
            <wp:extent cx="5715000" cy="2609791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" t="46739" r="33862" b="25118"/>
                    <a:stretch/>
                  </pic:blipFill>
                  <pic:spPr bwMode="auto">
                    <a:xfrm>
                      <a:off x="0" y="0"/>
                      <a:ext cx="5717414" cy="26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6440F" w14:textId="56EF0834" w:rsidR="00356B68" w:rsidRDefault="002F7D20" w:rsidP="0057102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Ces résultats montrent que les femmes passent plus de temps à effectuer des travaux non rémunér</w:t>
      </w:r>
      <w:r w:rsidR="00FB4A16">
        <w:rPr>
          <w:rFonts w:ascii="Century Gothic" w:hAnsi="Century Gothic"/>
        </w:rPr>
        <w:t xml:space="preserve">és </w:t>
      </w:r>
      <w:r w:rsidR="00350E22">
        <w:rPr>
          <w:rFonts w:ascii="Century Gothic" w:hAnsi="Century Gothic"/>
        </w:rPr>
        <w:t xml:space="preserve">(appellation </w:t>
      </w:r>
      <w:r w:rsidR="00716DD8">
        <w:rPr>
          <w:rFonts w:ascii="Century Gothic" w:hAnsi="Century Gothic"/>
        </w:rPr>
        <w:t>utilisée dans la</w:t>
      </w:r>
      <w:r w:rsidR="00350E22">
        <w:rPr>
          <w:rFonts w:ascii="Century Gothic" w:hAnsi="Century Gothic"/>
        </w:rPr>
        <w:t xml:space="preserve"> comptabilité </w:t>
      </w:r>
      <w:r w:rsidR="00716DD8">
        <w:rPr>
          <w:rFonts w:ascii="Century Gothic" w:hAnsi="Century Gothic"/>
        </w:rPr>
        <w:t xml:space="preserve">publique </w:t>
      </w:r>
      <w:r w:rsidR="00350E22">
        <w:rPr>
          <w:rFonts w:ascii="Century Gothic" w:hAnsi="Century Gothic"/>
        </w:rPr>
        <w:t>nationale)</w:t>
      </w:r>
      <w:r>
        <w:rPr>
          <w:rFonts w:ascii="Century Gothic" w:hAnsi="Century Gothic"/>
        </w:rPr>
        <w:t>, source de leur pauvreté</w:t>
      </w:r>
      <w:r w:rsidR="00716DD8">
        <w:rPr>
          <w:rFonts w:ascii="Century Gothic" w:hAnsi="Century Gothic"/>
        </w:rPr>
        <w:t>. Elle a fait</w:t>
      </w:r>
      <w:r>
        <w:rPr>
          <w:rFonts w:ascii="Century Gothic" w:hAnsi="Century Gothic"/>
        </w:rPr>
        <w:t xml:space="preserve"> savoir </w:t>
      </w:r>
      <w:r w:rsidR="00716DD8">
        <w:rPr>
          <w:rFonts w:ascii="Century Gothic" w:hAnsi="Century Gothic"/>
        </w:rPr>
        <w:t>que</w:t>
      </w:r>
      <w:r w:rsidR="00582DA4">
        <w:rPr>
          <w:rFonts w:ascii="Century Gothic" w:hAnsi="Century Gothic"/>
        </w:rPr>
        <w:t xml:space="preserve"> </w:t>
      </w:r>
      <w:r w:rsidR="00716DD8">
        <w:rPr>
          <w:rFonts w:ascii="Century Gothic" w:hAnsi="Century Gothic"/>
        </w:rPr>
        <w:t>ce</w:t>
      </w:r>
      <w:r w:rsidR="00582DA4">
        <w:rPr>
          <w:rFonts w:ascii="Century Gothic" w:hAnsi="Century Gothic"/>
        </w:rPr>
        <w:t xml:space="preserve"> temps</w:t>
      </w:r>
      <w:r w:rsidR="00716DD8">
        <w:rPr>
          <w:rFonts w:ascii="Century Gothic" w:hAnsi="Century Gothic"/>
        </w:rPr>
        <w:t xml:space="preserve"> de travail non-rémunéré</w:t>
      </w:r>
      <w:r w:rsidR="00582DA4">
        <w:rPr>
          <w:rFonts w:ascii="Century Gothic" w:hAnsi="Century Gothic"/>
        </w:rPr>
        <w:t xml:space="preserve"> conduit dans une pauvreté de capabilité conduisant elle aussi à une pauvreté monétaire.</w:t>
      </w:r>
    </w:p>
    <w:p w14:paraId="51955D19" w14:textId="1A91D28B" w:rsidR="00AA5693" w:rsidRDefault="00582DA4" w:rsidP="00AC1737">
      <w:pPr>
        <w:rPr>
          <w:rFonts w:ascii="Century Gothic" w:hAnsi="Century Gothic"/>
        </w:rPr>
      </w:pPr>
      <w:r>
        <w:rPr>
          <w:noProof/>
          <w:lang w:eastAsia="fr-FR"/>
        </w:rPr>
        <w:lastRenderedPageBreak/>
        <w:drawing>
          <wp:inline distT="0" distB="0" distL="0" distR="0" wp14:anchorId="7780F1B7" wp14:editId="02EC36DB">
            <wp:extent cx="5514975" cy="24288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36822" r="14352" b="31564"/>
                    <a:stretch/>
                  </pic:blipFill>
                  <pic:spPr bwMode="auto">
                    <a:xfrm>
                      <a:off x="0" y="0"/>
                      <a:ext cx="5514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C2EB1" w14:textId="29D88B25" w:rsidR="00AA5693" w:rsidRDefault="007C7763" w:rsidP="00EE719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On ne peut </w:t>
      </w:r>
      <w:r w:rsidR="000E5949">
        <w:rPr>
          <w:rFonts w:ascii="Century Gothic" w:hAnsi="Century Gothic"/>
        </w:rPr>
        <w:t xml:space="preserve">parler </w:t>
      </w:r>
      <w:r w:rsidR="00FB4A16">
        <w:rPr>
          <w:rFonts w:ascii="Century Gothic" w:hAnsi="Century Gothic"/>
        </w:rPr>
        <w:t>d’égalité dans un contexte ou pour une course vers le développement</w:t>
      </w:r>
      <w:r>
        <w:rPr>
          <w:rFonts w:ascii="Century Gothic" w:hAnsi="Century Gothic"/>
        </w:rPr>
        <w:t xml:space="preserve"> d’une nation</w:t>
      </w:r>
      <w:r w:rsidR="00716DD8">
        <w:rPr>
          <w:rFonts w:ascii="Century Gothic" w:hAnsi="Century Gothic"/>
        </w:rPr>
        <w:t xml:space="preserve"> les femmes sont empêchées par c</w:t>
      </w:r>
      <w:r w:rsidR="00FB4A16">
        <w:rPr>
          <w:rFonts w:ascii="Century Gothic" w:hAnsi="Century Gothic"/>
        </w:rPr>
        <w:t xml:space="preserve">es obstacles </w:t>
      </w:r>
      <w:r>
        <w:rPr>
          <w:rFonts w:ascii="Century Gothic" w:hAnsi="Century Gothic"/>
        </w:rPr>
        <w:t>à savoir les travaux</w:t>
      </w:r>
      <w:r w:rsidR="00FB4A16">
        <w:rPr>
          <w:rFonts w:ascii="Century Gothic" w:hAnsi="Century Gothic"/>
        </w:rPr>
        <w:t xml:space="preserve"> non</w:t>
      </w:r>
      <w:r w:rsidR="00716DD8">
        <w:rPr>
          <w:rFonts w:ascii="Century Gothic" w:hAnsi="Century Gothic"/>
        </w:rPr>
        <w:t>-</w:t>
      </w:r>
      <w:r w:rsidR="00FB4A16">
        <w:rPr>
          <w:rFonts w:ascii="Century Gothic" w:hAnsi="Century Gothic"/>
        </w:rPr>
        <w:t>rémunéré</w:t>
      </w:r>
      <w:r>
        <w:rPr>
          <w:rFonts w:ascii="Century Gothic" w:hAnsi="Century Gothic"/>
        </w:rPr>
        <w:t>s.</w:t>
      </w:r>
    </w:p>
    <w:p w14:paraId="4A7141E2" w14:textId="1E9012AA" w:rsidR="007C7763" w:rsidRDefault="007C7763" w:rsidP="00EE719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Elle a terminé par un exemple de prise en charge pour libérer les femmes de la corvée d’eau, qui propose au Ministère en charge de l’eau de se munir de résultants d’</w:t>
      </w:r>
      <w:r w:rsidR="000D3BB9">
        <w:rPr>
          <w:rFonts w:ascii="Century Gothic" w:hAnsi="Century Gothic"/>
        </w:rPr>
        <w:t>enquêtes</w:t>
      </w:r>
      <w:r>
        <w:rPr>
          <w:rFonts w:ascii="Century Gothic" w:hAnsi="Century Gothic"/>
        </w:rPr>
        <w:t xml:space="preserve"> </w:t>
      </w:r>
      <w:r w:rsidR="000D3BB9">
        <w:rPr>
          <w:rFonts w:ascii="Century Gothic" w:hAnsi="Century Gothic"/>
        </w:rPr>
        <w:t>b</w:t>
      </w:r>
      <w:r w:rsidR="00B14869">
        <w:rPr>
          <w:rFonts w:ascii="Century Gothic" w:hAnsi="Century Gothic"/>
        </w:rPr>
        <w:t>udget-temps</w:t>
      </w:r>
      <w:r>
        <w:rPr>
          <w:rFonts w:ascii="Century Gothic" w:hAnsi="Century Gothic"/>
        </w:rPr>
        <w:t xml:space="preserve"> pour parfaire son diagnosti</w:t>
      </w:r>
      <w:r w:rsidR="000D3BB9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 </w:t>
      </w:r>
      <w:r w:rsidR="000D3BB9">
        <w:rPr>
          <w:rFonts w:ascii="Century Gothic" w:hAnsi="Century Gothic"/>
        </w:rPr>
        <w:t xml:space="preserve">lorsqu’il prévoit </w:t>
      </w:r>
      <w:r w:rsidR="000C5539">
        <w:rPr>
          <w:rFonts w:ascii="Century Gothic" w:hAnsi="Century Gothic"/>
        </w:rPr>
        <w:t xml:space="preserve">la réalisation </w:t>
      </w:r>
      <w:r w:rsidR="000D3BB9">
        <w:rPr>
          <w:rFonts w:ascii="Century Gothic" w:hAnsi="Century Gothic"/>
        </w:rPr>
        <w:t xml:space="preserve">des forages. </w:t>
      </w:r>
    </w:p>
    <w:p w14:paraId="5DF78B3B" w14:textId="736F2AE6" w:rsidR="005D7FD0" w:rsidRDefault="005D7FD0" w:rsidP="00EE719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 Dr Ra-sablga</w:t>
      </w:r>
      <w:r w:rsidR="00716DD8">
        <w:rPr>
          <w:rFonts w:ascii="Century Gothic" w:hAnsi="Century Gothic"/>
        </w:rPr>
        <w:t xml:space="preserve"> Seydou Ouédraogo</w:t>
      </w:r>
      <w:r>
        <w:rPr>
          <w:rFonts w:ascii="Century Gothic" w:hAnsi="Century Gothic"/>
        </w:rPr>
        <w:t>, modérateur du panel</w:t>
      </w:r>
      <w:r w:rsidR="00135874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 w:rsidR="00135874">
        <w:rPr>
          <w:rFonts w:ascii="Century Gothic" w:hAnsi="Century Gothic"/>
        </w:rPr>
        <w:t>avant de donner la parole à Madame Ouattara</w:t>
      </w:r>
      <w:r w:rsidR="00716DD8">
        <w:rPr>
          <w:rFonts w:ascii="Century Gothic" w:hAnsi="Century Gothic"/>
        </w:rPr>
        <w:t>, a remercié</w:t>
      </w:r>
      <w:r>
        <w:rPr>
          <w:rFonts w:ascii="Century Gothic" w:hAnsi="Century Gothic"/>
        </w:rPr>
        <w:t xml:space="preserve"> Dr Barbara K</w:t>
      </w:r>
      <w:r w:rsidR="00AF06E4">
        <w:rPr>
          <w:rFonts w:ascii="Century Gothic" w:hAnsi="Century Gothic"/>
        </w:rPr>
        <w:t>y</w:t>
      </w:r>
      <w:r>
        <w:rPr>
          <w:rFonts w:ascii="Century Gothic" w:hAnsi="Century Gothic"/>
        </w:rPr>
        <w:t xml:space="preserve"> pour avoir indiqué le paradoxe au Burkina et dans d’autres pays africain</w:t>
      </w:r>
      <w:r w:rsidR="00135874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que les femmes travaillent beaucoup plus </w:t>
      </w:r>
      <w:r w:rsidR="00716DD8">
        <w:rPr>
          <w:rFonts w:ascii="Century Gothic" w:hAnsi="Century Gothic"/>
        </w:rPr>
        <w:t xml:space="preserve">que </w:t>
      </w:r>
      <w:r>
        <w:rPr>
          <w:rFonts w:ascii="Century Gothic" w:hAnsi="Century Gothic"/>
        </w:rPr>
        <w:t xml:space="preserve">les hommes, mais que l’essentiel du travail des hommes </w:t>
      </w:r>
      <w:r w:rsidR="00716DD8">
        <w:rPr>
          <w:rFonts w:ascii="Century Gothic" w:hAnsi="Century Gothic"/>
        </w:rPr>
        <w:t>permet</w:t>
      </w:r>
      <w:r>
        <w:rPr>
          <w:rFonts w:ascii="Century Gothic" w:hAnsi="Century Gothic"/>
        </w:rPr>
        <w:t xml:space="preserve"> de ramener de l’argent à la maison et les femmes quan</w:t>
      </w:r>
      <w:r w:rsidR="004B2519">
        <w:rPr>
          <w:rFonts w:ascii="Century Gothic" w:hAnsi="Century Gothic"/>
        </w:rPr>
        <w:t>t</w:t>
      </w:r>
      <w:bookmarkStart w:id="0" w:name="_GoBack"/>
      <w:bookmarkEnd w:id="0"/>
      <w:r w:rsidR="00716DD8">
        <w:rPr>
          <w:rFonts w:ascii="Century Gothic" w:hAnsi="Century Gothic"/>
        </w:rPr>
        <w:t xml:space="preserve"> à</w:t>
      </w:r>
      <w:r>
        <w:rPr>
          <w:rFonts w:ascii="Century Gothic" w:hAnsi="Century Gothic"/>
        </w:rPr>
        <w:t xml:space="preserve"> elles entretiennent la famille</w:t>
      </w:r>
      <w:r w:rsidR="00716DD8">
        <w:rPr>
          <w:rFonts w:ascii="Century Gothic" w:hAnsi="Century Gothic"/>
        </w:rPr>
        <w:t xml:space="preserve"> à travers le travail domestique non comptabilisé</w:t>
      </w:r>
      <w:r>
        <w:rPr>
          <w:rFonts w:ascii="Century Gothic" w:hAnsi="Century Gothic"/>
        </w:rPr>
        <w:t xml:space="preserve">. </w:t>
      </w:r>
    </w:p>
    <w:p w14:paraId="6CB37DA6" w14:textId="79863671" w:rsidR="0040578B" w:rsidRDefault="00716DD8" w:rsidP="00EE719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Madame Ouattara</w:t>
      </w:r>
      <w:r w:rsidR="0040578B">
        <w:rPr>
          <w:rFonts w:ascii="Century Gothic" w:hAnsi="Century Gothic"/>
        </w:rPr>
        <w:t xml:space="preserve"> Spécialiste du genre</w:t>
      </w:r>
      <w:r>
        <w:rPr>
          <w:rFonts w:ascii="Century Gothic" w:hAnsi="Century Gothic"/>
        </w:rPr>
        <w:t>,</w:t>
      </w:r>
      <w:r w:rsidR="0040578B">
        <w:rPr>
          <w:rFonts w:ascii="Century Gothic" w:hAnsi="Century Gothic"/>
        </w:rPr>
        <w:t xml:space="preserve"> avant de réagir sur la question </w:t>
      </w:r>
      <w:r>
        <w:rPr>
          <w:rFonts w:ascii="Century Gothic" w:hAnsi="Century Gothic"/>
        </w:rPr>
        <w:t>de discriminations fondées</w:t>
      </w:r>
      <w:r w:rsidR="0040578B">
        <w:rPr>
          <w:rFonts w:ascii="Century Gothic" w:hAnsi="Century Gothic"/>
        </w:rPr>
        <w:t xml:space="preserve"> sur le genre</w:t>
      </w:r>
      <w:r>
        <w:rPr>
          <w:rFonts w:ascii="Century Gothic" w:hAnsi="Century Gothic"/>
        </w:rPr>
        <w:t>,</w:t>
      </w:r>
      <w:r w:rsidR="0040578B">
        <w:rPr>
          <w:rFonts w:ascii="Century Gothic" w:hAnsi="Century Gothic"/>
        </w:rPr>
        <w:t xml:space="preserve"> a remercié Dr K</w:t>
      </w:r>
      <w:r w:rsidR="00AF06E4">
        <w:rPr>
          <w:rFonts w:ascii="Century Gothic" w:hAnsi="Century Gothic"/>
        </w:rPr>
        <w:t>y</w:t>
      </w:r>
      <w:r w:rsidR="0040578B">
        <w:rPr>
          <w:rFonts w:ascii="Century Gothic" w:hAnsi="Century Gothic"/>
        </w:rPr>
        <w:t xml:space="preserve"> pour avoir véritablement mis le doigt</w:t>
      </w:r>
      <w:r w:rsidR="004F14FA">
        <w:rPr>
          <w:rFonts w:ascii="Century Gothic" w:hAnsi="Century Gothic"/>
        </w:rPr>
        <w:t xml:space="preserve"> (</w:t>
      </w:r>
      <w:r w:rsidR="0040578B">
        <w:rPr>
          <w:rFonts w:ascii="Century Gothic" w:hAnsi="Century Gothic"/>
        </w:rPr>
        <w:t>à travers ces travaux de recherche</w:t>
      </w:r>
      <w:r w:rsidR="004F14FA">
        <w:rPr>
          <w:rFonts w:ascii="Century Gothic" w:hAnsi="Century Gothic"/>
        </w:rPr>
        <w:t>)</w:t>
      </w:r>
      <w:r w:rsidR="0040578B">
        <w:rPr>
          <w:rFonts w:ascii="Century Gothic" w:hAnsi="Century Gothic"/>
        </w:rPr>
        <w:t xml:space="preserve"> sur cette problématique qui mine le développement des pays africains</w:t>
      </w:r>
      <w:r w:rsidR="004F14FA">
        <w:rPr>
          <w:rFonts w:ascii="Century Gothic" w:hAnsi="Century Gothic"/>
        </w:rPr>
        <w:t xml:space="preserve"> et </w:t>
      </w:r>
      <w:r>
        <w:rPr>
          <w:rFonts w:ascii="Century Gothic" w:hAnsi="Century Gothic"/>
        </w:rPr>
        <w:t>d</w:t>
      </w:r>
      <w:r w:rsidR="004F14FA">
        <w:rPr>
          <w:rFonts w:ascii="Century Gothic" w:hAnsi="Century Gothic"/>
        </w:rPr>
        <w:t>u Burkina en particulier</w:t>
      </w:r>
      <w:r w:rsidR="0040578B">
        <w:rPr>
          <w:rFonts w:ascii="Century Gothic" w:hAnsi="Century Gothic"/>
        </w:rPr>
        <w:t xml:space="preserve">. </w:t>
      </w:r>
    </w:p>
    <w:p w14:paraId="6230F1FE" w14:textId="443F597C" w:rsidR="008438A6" w:rsidRDefault="00716DD8" w:rsidP="00EE719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Selon elle, le travail non-</w:t>
      </w:r>
      <w:r w:rsidR="008438A6">
        <w:rPr>
          <w:rFonts w:ascii="Century Gothic" w:hAnsi="Century Gothic"/>
        </w:rPr>
        <w:t>rémunéré affecte les femmes dans plusieurs catégories d’inégalité</w:t>
      </w:r>
      <w:r>
        <w:rPr>
          <w:rFonts w:ascii="Century Gothic" w:hAnsi="Century Gothic"/>
        </w:rPr>
        <w:t>s</w:t>
      </w:r>
      <w:r w:rsidR="008438A6">
        <w:rPr>
          <w:rFonts w:ascii="Century Gothic" w:hAnsi="Century Gothic"/>
        </w:rPr>
        <w:t xml:space="preserve"> dont :</w:t>
      </w:r>
    </w:p>
    <w:p w14:paraId="45E1689D" w14:textId="6284DFF2" w:rsidR="008438A6" w:rsidRDefault="008438A6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 manque de capacitation dû à une insuffisance de temps qui empêche les femmes de se former. Sans cette capacité, elle</w:t>
      </w:r>
      <w:r w:rsidR="00716DD8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ne peu</w:t>
      </w:r>
      <w:r w:rsidR="00716DD8">
        <w:rPr>
          <w:rFonts w:ascii="Century Gothic" w:hAnsi="Century Gothic"/>
        </w:rPr>
        <w:t>ven</w:t>
      </w:r>
      <w:r>
        <w:rPr>
          <w:rFonts w:ascii="Century Gothic" w:hAnsi="Century Gothic"/>
        </w:rPr>
        <w:t>t pas participer au développement du pays ;</w:t>
      </w:r>
    </w:p>
    <w:p w14:paraId="3095178A" w14:textId="0BDA292C" w:rsidR="008438A6" w:rsidRDefault="008438A6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L’inégalité des conditions de vie :</w:t>
      </w:r>
      <w:r w:rsidR="006B35AE">
        <w:rPr>
          <w:rFonts w:ascii="Century Gothic" w:hAnsi="Century Gothic"/>
        </w:rPr>
        <w:t xml:space="preserve"> puisqu’il faut du temps pour chercher d</w:t>
      </w:r>
      <w:r w:rsidR="00716DD8">
        <w:rPr>
          <w:rFonts w:ascii="Century Gothic" w:hAnsi="Century Gothic"/>
        </w:rPr>
        <w:t>e l’argent qui servira à créer d</w:t>
      </w:r>
      <w:r w:rsidR="006B35AE">
        <w:rPr>
          <w:rFonts w:ascii="Century Gothic" w:hAnsi="Century Gothic"/>
        </w:rPr>
        <w:t>e meilleures conditions de vie ;</w:t>
      </w:r>
    </w:p>
    <w:p w14:paraId="4E162C01" w14:textId="4B6A322F" w:rsidR="006B35AE" w:rsidRDefault="006B35AE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L’inégalité sociale : la femme qui est dans une pauvreté monétaire se sent rejeté</w:t>
      </w:r>
      <w:r w:rsidR="00716DD8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 par la société ;</w:t>
      </w:r>
    </w:p>
    <w:p w14:paraId="78AB0AA0" w14:textId="481573FC" w:rsidR="006B35AE" w:rsidRDefault="006B35AE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L’inégalité politique : sans capacité et sans revenus, il est difficile d’investir les espaces politiques </w:t>
      </w:r>
      <w:r w:rsidR="00395DB7">
        <w:rPr>
          <w:rFonts w:ascii="Century Gothic" w:hAnsi="Century Gothic"/>
        </w:rPr>
        <w:t>et publics</w:t>
      </w:r>
      <w:r>
        <w:rPr>
          <w:rFonts w:ascii="Century Gothic" w:hAnsi="Century Gothic"/>
        </w:rPr>
        <w:t>;</w:t>
      </w:r>
    </w:p>
    <w:p w14:paraId="3CE0579C" w14:textId="5865B997" w:rsidR="006B35AE" w:rsidRDefault="006B35AE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395DB7">
        <w:rPr>
          <w:rFonts w:ascii="Century Gothic" w:hAnsi="Century Gothic"/>
        </w:rPr>
        <w:t>’</w:t>
      </w:r>
      <w:r>
        <w:rPr>
          <w:rFonts w:ascii="Century Gothic" w:hAnsi="Century Gothic"/>
        </w:rPr>
        <w:t xml:space="preserve">application </w:t>
      </w:r>
      <w:r w:rsidR="00395DB7">
        <w:rPr>
          <w:rFonts w:ascii="Century Gothic" w:hAnsi="Century Gothic"/>
        </w:rPr>
        <w:t xml:space="preserve">différenciée </w:t>
      </w:r>
      <w:r>
        <w:rPr>
          <w:rFonts w:ascii="Century Gothic" w:hAnsi="Century Gothic"/>
        </w:rPr>
        <w:t xml:space="preserve">des normes </w:t>
      </w:r>
      <w:r w:rsidR="00395DB7">
        <w:rPr>
          <w:rFonts w:ascii="Century Gothic" w:hAnsi="Century Gothic"/>
        </w:rPr>
        <w:t xml:space="preserve">sociales </w:t>
      </w:r>
      <w:r>
        <w:rPr>
          <w:rFonts w:ascii="Century Gothic" w:hAnsi="Century Gothic"/>
        </w:rPr>
        <w:t>: les mariages forcés, l’excision</w:t>
      </w:r>
      <w:r w:rsidR="00395DB7">
        <w:rPr>
          <w:rFonts w:ascii="Century Gothic" w:hAnsi="Century Gothic"/>
        </w:rPr>
        <w:t xml:space="preserve"> qui en sont une résultante entre autres, </w:t>
      </w:r>
      <w:r>
        <w:rPr>
          <w:rFonts w:ascii="Century Gothic" w:hAnsi="Century Gothic"/>
        </w:rPr>
        <w:t>…</w:t>
      </w:r>
    </w:p>
    <w:p w14:paraId="2636A99C" w14:textId="71F551D2" w:rsidR="006B35AE" w:rsidRDefault="006B35AE" w:rsidP="00716DD8">
      <w:pPr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 travers ces formes d’inégalité</w:t>
      </w:r>
      <w:r w:rsidR="00320BB4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</w:t>
      </w:r>
      <w:r w:rsidR="00320BB4">
        <w:rPr>
          <w:rFonts w:ascii="Century Gothic" w:hAnsi="Century Gothic"/>
        </w:rPr>
        <w:t>citées, la Spécialiste en ge</w:t>
      </w:r>
      <w:r w:rsidR="00395DB7">
        <w:rPr>
          <w:rFonts w:ascii="Century Gothic" w:hAnsi="Century Gothic"/>
        </w:rPr>
        <w:t>nre démontre que le travail non-</w:t>
      </w:r>
      <w:r w:rsidR="00320BB4">
        <w:rPr>
          <w:rFonts w:ascii="Century Gothic" w:hAnsi="Century Gothic"/>
        </w:rPr>
        <w:t>rémunéré des femmes affecte dangereusement leur</w:t>
      </w:r>
      <w:r w:rsidR="00B14869">
        <w:rPr>
          <w:rFonts w:ascii="Century Gothic" w:hAnsi="Century Gothic"/>
        </w:rPr>
        <w:t>s</w:t>
      </w:r>
      <w:r w:rsidR="00320BB4">
        <w:rPr>
          <w:rFonts w:ascii="Century Gothic" w:hAnsi="Century Gothic"/>
        </w:rPr>
        <w:t xml:space="preserve"> condition</w:t>
      </w:r>
      <w:r w:rsidR="00B14869">
        <w:rPr>
          <w:rFonts w:ascii="Century Gothic" w:hAnsi="Century Gothic"/>
        </w:rPr>
        <w:t>s</w:t>
      </w:r>
      <w:r w:rsidR="00320BB4">
        <w:rPr>
          <w:rFonts w:ascii="Century Gothic" w:hAnsi="Century Gothic"/>
        </w:rPr>
        <w:t xml:space="preserve"> de vie. Elle propose alors une lutte avec les hommes pour voir comment les politiques Burkinabé peuve</w:t>
      </w:r>
      <w:r w:rsidR="00395DB7">
        <w:rPr>
          <w:rFonts w:ascii="Century Gothic" w:hAnsi="Century Gothic"/>
        </w:rPr>
        <w:t>nt comptabiliser ce travail non-</w:t>
      </w:r>
      <w:r w:rsidR="00320BB4">
        <w:rPr>
          <w:rFonts w:ascii="Century Gothic" w:hAnsi="Century Gothic"/>
        </w:rPr>
        <w:t>rémunéré des femmes afin de le valoriser pour que tous en tire</w:t>
      </w:r>
      <w:r w:rsidR="00AF06E4">
        <w:rPr>
          <w:rFonts w:ascii="Century Gothic" w:hAnsi="Century Gothic"/>
        </w:rPr>
        <w:t>nt</w:t>
      </w:r>
      <w:r w:rsidR="00320BB4">
        <w:rPr>
          <w:rFonts w:ascii="Century Gothic" w:hAnsi="Century Gothic"/>
        </w:rPr>
        <w:t xml:space="preserve"> un bénéfice pour le développement du pays.</w:t>
      </w:r>
    </w:p>
    <w:p w14:paraId="0174811A" w14:textId="41B8C575" w:rsidR="005B187A" w:rsidRPr="00AF06E4" w:rsidRDefault="00FE442F" w:rsidP="006B35AE">
      <w:pPr>
        <w:spacing w:line="360" w:lineRule="auto"/>
        <w:ind w:left="360"/>
        <w:jc w:val="both"/>
        <w:rPr>
          <w:rFonts w:ascii="Century Gothic" w:hAnsi="Century Gothic"/>
          <w:b/>
          <w:bCs/>
        </w:rPr>
      </w:pPr>
      <w:r w:rsidRPr="00AF06E4">
        <w:rPr>
          <w:rFonts w:ascii="Century Gothic" w:hAnsi="Century Gothic"/>
          <w:b/>
          <w:bCs/>
        </w:rPr>
        <w:t xml:space="preserve">Q3. </w:t>
      </w:r>
      <w:r w:rsidR="00395DB7">
        <w:rPr>
          <w:rFonts w:ascii="Century Gothic" w:hAnsi="Century Gothic"/>
          <w:b/>
          <w:bCs/>
        </w:rPr>
        <w:t xml:space="preserve">Comment </w:t>
      </w:r>
      <w:r w:rsidR="005B187A" w:rsidRPr="00AF06E4">
        <w:rPr>
          <w:rFonts w:ascii="Century Gothic" w:hAnsi="Century Gothic"/>
          <w:b/>
          <w:bCs/>
        </w:rPr>
        <w:t xml:space="preserve">était </w:t>
      </w:r>
      <w:r w:rsidR="00395DB7">
        <w:rPr>
          <w:rFonts w:ascii="Century Gothic" w:hAnsi="Century Gothic"/>
          <w:b/>
          <w:bCs/>
        </w:rPr>
        <w:t xml:space="preserve">traitée </w:t>
      </w:r>
      <w:r w:rsidR="005B187A" w:rsidRPr="00AF06E4">
        <w:rPr>
          <w:rFonts w:ascii="Century Gothic" w:hAnsi="Century Gothic"/>
          <w:b/>
          <w:bCs/>
        </w:rPr>
        <w:t xml:space="preserve">la question de l’émancipation de la femme sous la révolution ? </w:t>
      </w:r>
      <w:r w:rsidR="00395DB7" w:rsidRPr="00AF06E4">
        <w:rPr>
          <w:rFonts w:ascii="Century Gothic" w:hAnsi="Century Gothic"/>
          <w:b/>
          <w:bCs/>
        </w:rPr>
        <w:t>De</w:t>
      </w:r>
      <w:r w:rsidR="00395DB7">
        <w:rPr>
          <w:rFonts w:ascii="Century Gothic" w:hAnsi="Century Gothic"/>
          <w:b/>
          <w:bCs/>
        </w:rPr>
        <w:t>puis</w:t>
      </w:r>
      <w:r w:rsidR="005B187A" w:rsidRPr="00AF06E4">
        <w:rPr>
          <w:rFonts w:ascii="Century Gothic" w:hAnsi="Century Gothic"/>
          <w:b/>
          <w:bCs/>
        </w:rPr>
        <w:t xml:space="preserve"> ce temps à nos jours comment </w:t>
      </w:r>
      <w:r w:rsidRPr="00AF06E4">
        <w:rPr>
          <w:rFonts w:ascii="Century Gothic" w:hAnsi="Century Gothic"/>
          <w:b/>
          <w:bCs/>
        </w:rPr>
        <w:t>ça</w:t>
      </w:r>
      <w:r w:rsidR="00395DB7">
        <w:rPr>
          <w:rFonts w:ascii="Century Gothic" w:hAnsi="Century Gothic"/>
          <w:b/>
          <w:bCs/>
        </w:rPr>
        <w:t xml:space="preserve"> se passe ? </w:t>
      </w:r>
      <w:r w:rsidR="00A75CC5" w:rsidRPr="00AF06E4">
        <w:rPr>
          <w:rFonts w:ascii="Century Gothic" w:hAnsi="Century Gothic"/>
          <w:b/>
          <w:bCs/>
        </w:rPr>
        <w:t>Et</w:t>
      </w:r>
      <w:r w:rsidR="005B187A" w:rsidRPr="00AF06E4">
        <w:rPr>
          <w:rFonts w:ascii="Century Gothic" w:hAnsi="Century Gothic"/>
          <w:b/>
          <w:bCs/>
        </w:rPr>
        <w:t xml:space="preserve"> que faut-il faire aujourd’hui pour contribuer à avoir cette égalité ?  </w:t>
      </w:r>
    </w:p>
    <w:p w14:paraId="2279AFFF" w14:textId="7014E6E1" w:rsidR="008438A6" w:rsidRDefault="00D53C23" w:rsidP="00D53C23">
      <w:pPr>
        <w:spacing w:line="360" w:lineRule="auto"/>
        <w:ind w:left="360"/>
        <w:jc w:val="both"/>
        <w:rPr>
          <w:rFonts w:ascii="Century Gothic" w:hAnsi="Century Gothic"/>
        </w:rPr>
      </w:pPr>
      <w:r w:rsidRPr="00D53C23">
        <w:rPr>
          <w:rFonts w:ascii="Century Gothic" w:hAnsi="Century Gothic"/>
        </w:rPr>
        <w:t>Pour la réponse à ce</w:t>
      </w:r>
      <w:r w:rsidR="00395DB7">
        <w:rPr>
          <w:rFonts w:ascii="Century Gothic" w:hAnsi="Century Gothic"/>
        </w:rPr>
        <w:t>s</w:t>
      </w:r>
      <w:r w:rsidRPr="00D53C23">
        <w:rPr>
          <w:rFonts w:ascii="Century Gothic" w:hAnsi="Century Gothic"/>
        </w:rPr>
        <w:t xml:space="preserve"> question</w:t>
      </w:r>
      <w:r w:rsidR="00395DB7">
        <w:rPr>
          <w:rFonts w:ascii="Century Gothic" w:hAnsi="Century Gothic"/>
        </w:rPr>
        <w:t>s</w:t>
      </w:r>
      <w:r w:rsidRPr="00D53C23">
        <w:rPr>
          <w:rFonts w:ascii="Century Gothic" w:hAnsi="Century Gothic"/>
        </w:rPr>
        <w:t xml:space="preserve">, il a été demandé aux communicatrices qui étaient des actrices de la </w:t>
      </w:r>
      <w:r w:rsidR="00B14869">
        <w:rPr>
          <w:rFonts w:ascii="Century Gothic" w:hAnsi="Century Gothic"/>
        </w:rPr>
        <w:t>révolution de partager leurs</w:t>
      </w:r>
      <w:r w:rsidRPr="00D53C23">
        <w:rPr>
          <w:rFonts w:ascii="Century Gothic" w:hAnsi="Century Gothic"/>
        </w:rPr>
        <w:t xml:space="preserve"> témoignages.</w:t>
      </w:r>
    </w:p>
    <w:p w14:paraId="193BD8E1" w14:textId="72E31C36" w:rsidR="002D6ECB" w:rsidRDefault="00602268" w:rsidP="00D53C23">
      <w:pPr>
        <w:spacing w:line="360" w:lineRule="auto"/>
        <w:ind w:left="360"/>
        <w:jc w:val="both"/>
        <w:rPr>
          <w:rFonts w:ascii="Century Gothic" w:hAnsi="Century Gothic"/>
        </w:rPr>
      </w:pPr>
      <w:r w:rsidRPr="00602268">
        <w:rPr>
          <w:rFonts w:ascii="Century Gothic" w:hAnsi="Century Gothic"/>
          <w:b/>
          <w:bCs/>
        </w:rPr>
        <w:t>Béatrice Damiba</w:t>
      </w:r>
      <w:r>
        <w:rPr>
          <w:rFonts w:ascii="Century Gothic" w:hAnsi="Century Gothic"/>
        </w:rPr>
        <w:t xml:space="preserve"> : </w:t>
      </w:r>
      <w:r w:rsidR="002D6ECB">
        <w:rPr>
          <w:rFonts w:ascii="Century Gothic" w:hAnsi="Century Gothic"/>
        </w:rPr>
        <w:t>En effet, au début de la révolution, lorsque le président Sankara est arrivé</w:t>
      </w:r>
      <w:r w:rsidR="00395DB7">
        <w:rPr>
          <w:rFonts w:ascii="Century Gothic" w:hAnsi="Century Gothic"/>
        </w:rPr>
        <w:t xml:space="preserve"> aux affaires</w:t>
      </w:r>
      <w:r w:rsidR="002D6ECB">
        <w:rPr>
          <w:rFonts w:ascii="Century Gothic" w:hAnsi="Century Gothic"/>
        </w:rPr>
        <w:t xml:space="preserve">, les </w:t>
      </w:r>
      <w:r w:rsidR="00B14869">
        <w:rPr>
          <w:rFonts w:ascii="Century Gothic" w:hAnsi="Century Gothic"/>
        </w:rPr>
        <w:t>femmes ont beaucoup plus adhéré</w:t>
      </w:r>
      <w:r w:rsidR="00395DB7">
        <w:rPr>
          <w:rFonts w:ascii="Century Gothic" w:hAnsi="Century Gothic"/>
        </w:rPr>
        <w:t xml:space="preserve"> à la révolution</w:t>
      </w:r>
      <w:r w:rsidR="002D6ECB">
        <w:rPr>
          <w:rFonts w:ascii="Century Gothic" w:hAnsi="Century Gothic"/>
        </w:rPr>
        <w:t xml:space="preserve"> que les hommes.</w:t>
      </w:r>
    </w:p>
    <w:p w14:paraId="34A13C0E" w14:textId="7C061DCF" w:rsidR="002D6ECB" w:rsidRDefault="002D6ECB" w:rsidP="00D53C23">
      <w:pPr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Bien qu’il y </w:t>
      </w:r>
      <w:r w:rsidR="00395DB7">
        <w:rPr>
          <w:rFonts w:ascii="Century Gothic" w:hAnsi="Century Gothic"/>
        </w:rPr>
        <w:t xml:space="preserve">ait </w:t>
      </w:r>
      <w:r w:rsidR="00602268">
        <w:rPr>
          <w:rFonts w:ascii="Century Gothic" w:hAnsi="Century Gothic"/>
        </w:rPr>
        <w:t>e</w:t>
      </w:r>
      <w:r w:rsidR="00395DB7">
        <w:rPr>
          <w:rFonts w:ascii="Century Gothic" w:hAnsi="Century Gothic"/>
        </w:rPr>
        <w:t>u</w:t>
      </w:r>
      <w:r>
        <w:rPr>
          <w:rFonts w:ascii="Century Gothic" w:hAnsi="Century Gothic"/>
        </w:rPr>
        <w:t xml:space="preserve"> une politique en faveur de la femme avant, la révolution a été un accélérateur des luttes des organisations de femmes</w:t>
      </w:r>
      <w:r w:rsidR="00602268">
        <w:rPr>
          <w:rFonts w:ascii="Century Gothic" w:hAnsi="Century Gothic"/>
        </w:rPr>
        <w:t>. Le discour</w:t>
      </w:r>
      <w:r w:rsidR="00395DB7">
        <w:rPr>
          <w:rFonts w:ascii="Century Gothic" w:hAnsi="Century Gothic"/>
        </w:rPr>
        <w:t>s</w:t>
      </w:r>
      <w:r w:rsidR="00602268">
        <w:rPr>
          <w:rFonts w:ascii="Century Gothic" w:hAnsi="Century Gothic"/>
        </w:rPr>
        <w:t xml:space="preserve"> d’orientation politiq</w:t>
      </w:r>
      <w:r w:rsidR="00395DB7">
        <w:rPr>
          <w:rFonts w:ascii="Century Gothic" w:hAnsi="Century Gothic"/>
        </w:rPr>
        <w:t>ue prononcé le 02 octobre 1983 a appelé</w:t>
      </w:r>
      <w:r w:rsidR="00602268">
        <w:rPr>
          <w:rFonts w:ascii="Century Gothic" w:hAnsi="Century Gothic"/>
        </w:rPr>
        <w:t xml:space="preserve"> les femmes à se mobiliser et à s’organiser pour se libérer. </w:t>
      </w:r>
      <w:r w:rsidR="00DB599A">
        <w:rPr>
          <w:rFonts w:ascii="Century Gothic" w:hAnsi="Century Gothic"/>
        </w:rPr>
        <w:t xml:space="preserve">La révolution </w:t>
      </w:r>
      <w:r w:rsidR="00395DB7">
        <w:rPr>
          <w:rFonts w:ascii="Century Gothic" w:hAnsi="Century Gothic"/>
        </w:rPr>
        <w:t>a</w:t>
      </w:r>
      <w:r w:rsidR="00DB599A">
        <w:rPr>
          <w:rFonts w:ascii="Century Gothic" w:hAnsi="Century Gothic"/>
        </w:rPr>
        <w:t xml:space="preserve"> mis l’accent sur l’éducation, l’alphabétisation, la lutte contre les pratiques dégradantes qui a abouti à l’adoption du code des personnes et de la famille. Il y a eu également la création des groupes d’intérêt économique pour favo</w:t>
      </w:r>
      <w:r w:rsidR="00395DB7">
        <w:rPr>
          <w:rFonts w:ascii="Century Gothic" w:hAnsi="Century Gothic"/>
        </w:rPr>
        <w:t>riser le développement du « Faso D</w:t>
      </w:r>
      <w:r w:rsidR="00DB599A">
        <w:rPr>
          <w:rFonts w:ascii="Century Gothic" w:hAnsi="Century Gothic"/>
        </w:rPr>
        <w:t>anfani</w:t>
      </w:r>
      <w:r w:rsidR="00395DB7">
        <w:rPr>
          <w:rFonts w:ascii="Century Gothic" w:hAnsi="Century Gothic"/>
        </w:rPr>
        <w:t> », c’est-à-dire le tissu en coton tissé par les femmes</w:t>
      </w:r>
      <w:r w:rsidR="00DB599A">
        <w:rPr>
          <w:rFonts w:ascii="Century Gothic" w:hAnsi="Century Gothic"/>
        </w:rPr>
        <w:t xml:space="preserve">. Un programme de développement populaire </w:t>
      </w:r>
      <w:r w:rsidR="00395DB7">
        <w:rPr>
          <w:rFonts w:ascii="Century Gothic" w:hAnsi="Century Gothic"/>
        </w:rPr>
        <w:t xml:space="preserve">a </w:t>
      </w:r>
      <w:r w:rsidR="00DB599A">
        <w:rPr>
          <w:rFonts w:ascii="Century Gothic" w:hAnsi="Century Gothic"/>
        </w:rPr>
        <w:t>ét</w:t>
      </w:r>
      <w:r w:rsidR="00395DB7">
        <w:rPr>
          <w:rFonts w:ascii="Century Gothic" w:hAnsi="Century Gothic"/>
        </w:rPr>
        <w:t xml:space="preserve">é </w:t>
      </w:r>
      <w:r w:rsidR="00DB599A">
        <w:rPr>
          <w:rFonts w:ascii="Century Gothic" w:hAnsi="Century Gothic"/>
        </w:rPr>
        <w:t xml:space="preserve">mis en œuvre pour permettre à tout le monde de travailler ensemble. </w:t>
      </w:r>
      <w:r w:rsidR="006576C7">
        <w:rPr>
          <w:rFonts w:ascii="Century Gothic" w:hAnsi="Century Gothic"/>
        </w:rPr>
        <w:t xml:space="preserve">Elle termine en disant que si l’on continuait de s’inspirer de cette politique de la révolution, nous serions beaucoup </w:t>
      </w:r>
      <w:r w:rsidR="00395DB7">
        <w:rPr>
          <w:rFonts w:ascii="Century Gothic" w:hAnsi="Century Gothic"/>
        </w:rPr>
        <w:t>plus</w:t>
      </w:r>
      <w:r w:rsidR="006576C7">
        <w:rPr>
          <w:rFonts w:ascii="Century Gothic" w:hAnsi="Century Gothic"/>
        </w:rPr>
        <w:t xml:space="preserve"> loin aujourd’hui</w:t>
      </w:r>
      <w:r w:rsidR="00395DB7">
        <w:rPr>
          <w:rFonts w:ascii="Century Gothic" w:hAnsi="Century Gothic"/>
        </w:rPr>
        <w:t xml:space="preserve"> au plan économique</w:t>
      </w:r>
      <w:r w:rsidR="006576C7">
        <w:rPr>
          <w:rFonts w:ascii="Century Gothic" w:hAnsi="Century Gothic"/>
        </w:rPr>
        <w:t>.</w:t>
      </w:r>
      <w:r w:rsidR="00395DB7">
        <w:rPr>
          <w:rFonts w:ascii="Century Gothic" w:hAnsi="Century Gothic"/>
        </w:rPr>
        <w:t xml:space="preserve"> </w:t>
      </w:r>
    </w:p>
    <w:p w14:paraId="5DE5BE01" w14:textId="2FD5CE00" w:rsidR="003C52EA" w:rsidRDefault="006576C7" w:rsidP="00D53C23">
      <w:pPr>
        <w:spacing w:line="360" w:lineRule="auto"/>
        <w:ind w:left="360"/>
        <w:jc w:val="both"/>
        <w:rPr>
          <w:rFonts w:ascii="Century Gothic" w:hAnsi="Century Gothic"/>
        </w:rPr>
      </w:pPr>
      <w:r w:rsidRPr="006576C7">
        <w:rPr>
          <w:rFonts w:ascii="Century Gothic" w:hAnsi="Century Gothic"/>
          <w:b/>
          <w:bCs/>
        </w:rPr>
        <w:lastRenderedPageBreak/>
        <w:t>Eve SANON :</w:t>
      </w:r>
      <w:r>
        <w:rPr>
          <w:rFonts w:ascii="Century Gothic" w:hAnsi="Century Gothic"/>
          <w:b/>
          <w:bCs/>
        </w:rPr>
        <w:t xml:space="preserve"> </w:t>
      </w:r>
      <w:r w:rsidR="002505D0">
        <w:rPr>
          <w:rFonts w:ascii="Century Gothic" w:hAnsi="Century Gothic"/>
        </w:rPr>
        <w:t xml:space="preserve">elle a débuté son témoignage par </w:t>
      </w:r>
      <w:r w:rsidR="00C1644A">
        <w:rPr>
          <w:rFonts w:ascii="Century Gothic" w:hAnsi="Century Gothic"/>
        </w:rPr>
        <w:t>la</w:t>
      </w:r>
      <w:r w:rsidR="002505D0">
        <w:rPr>
          <w:rFonts w:ascii="Century Gothic" w:hAnsi="Century Gothic"/>
        </w:rPr>
        <w:t xml:space="preserve"> lecture </w:t>
      </w:r>
      <w:r w:rsidR="00C1644A">
        <w:rPr>
          <w:rFonts w:ascii="Century Gothic" w:hAnsi="Century Gothic"/>
        </w:rPr>
        <w:t xml:space="preserve">d’un extrait </w:t>
      </w:r>
      <w:r w:rsidR="002505D0">
        <w:rPr>
          <w:rFonts w:ascii="Century Gothic" w:hAnsi="Century Gothic"/>
        </w:rPr>
        <w:t xml:space="preserve">du discours du Président Sankara lors du 08 mars 1987 avant de parler de sa nomination au poste de Haut-commissaire dans le Sanguié sous la révolution. Elle termine en ces termes : « chaque </w:t>
      </w:r>
      <w:r w:rsidR="00C1644A">
        <w:rPr>
          <w:rFonts w:ascii="Century Gothic" w:hAnsi="Century Gothic"/>
        </w:rPr>
        <w:t xml:space="preserve">être humain </w:t>
      </w:r>
      <w:r w:rsidR="002505D0">
        <w:rPr>
          <w:rFonts w:ascii="Century Gothic" w:hAnsi="Century Gothic"/>
        </w:rPr>
        <w:t>a</w:t>
      </w:r>
      <w:r w:rsidR="00C1644A">
        <w:rPr>
          <w:rFonts w:ascii="Century Gothic" w:hAnsi="Century Gothic"/>
        </w:rPr>
        <w:t xml:space="preserve"> </w:t>
      </w:r>
      <w:r w:rsidR="002505D0">
        <w:rPr>
          <w:rFonts w:ascii="Century Gothic" w:hAnsi="Century Gothic"/>
        </w:rPr>
        <w:t>son importance et sa place dans la société</w:t>
      </w:r>
      <w:r w:rsidR="003C52EA">
        <w:rPr>
          <w:rFonts w:ascii="Century Gothic" w:hAnsi="Century Gothic"/>
        </w:rPr>
        <w:t xml:space="preserve">, je viens juste avec la révolution pour ouvrir la porte aux femmes afin qu’elles se libèrent de la tutelle de la société » </w:t>
      </w:r>
      <w:r w:rsidR="00AF06E4">
        <w:rPr>
          <w:rFonts w:ascii="Century Gothic" w:hAnsi="Century Gothic"/>
        </w:rPr>
        <w:t xml:space="preserve">disait </w:t>
      </w:r>
      <w:r w:rsidR="003C52EA">
        <w:rPr>
          <w:rFonts w:ascii="Century Gothic" w:hAnsi="Century Gothic"/>
        </w:rPr>
        <w:t>Sankara. Sans lui beaucoup de choses ne se seraient pas réalisées jusqu’à nos jours</w:t>
      </w:r>
      <w:r w:rsidR="00C1644A">
        <w:rPr>
          <w:rFonts w:ascii="Century Gothic" w:hAnsi="Century Gothic"/>
        </w:rPr>
        <w:t xml:space="preserve"> au Burkina</w:t>
      </w:r>
      <w:r w:rsidR="003C52EA">
        <w:rPr>
          <w:rFonts w:ascii="Century Gothic" w:hAnsi="Century Gothic"/>
        </w:rPr>
        <w:t>.</w:t>
      </w:r>
    </w:p>
    <w:p w14:paraId="515F6DCC" w14:textId="32E9A30A" w:rsidR="005B20E6" w:rsidRDefault="005B20E6" w:rsidP="00D53C23">
      <w:pPr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Adèle Traoré :</w:t>
      </w:r>
      <w:r>
        <w:rPr>
          <w:rFonts w:ascii="Century Gothic" w:hAnsi="Century Gothic"/>
        </w:rPr>
        <w:t xml:space="preserve"> il faut savoir qu’avant la révolution, il </w:t>
      </w:r>
      <w:r w:rsidR="00C1644A">
        <w:rPr>
          <w:rFonts w:ascii="Century Gothic" w:hAnsi="Century Gothic"/>
        </w:rPr>
        <w:t xml:space="preserve">y a </w:t>
      </w:r>
      <w:r>
        <w:rPr>
          <w:rFonts w:ascii="Century Gothic" w:hAnsi="Century Gothic"/>
        </w:rPr>
        <w:t>eu des initiatives à l’endroit de la promotion de la f</w:t>
      </w:r>
      <w:r w:rsidR="00C1644A">
        <w:rPr>
          <w:rFonts w:ascii="Century Gothic" w:hAnsi="Century Gothic"/>
        </w:rPr>
        <w:t xml:space="preserve">emme, mais nous croyons que le Président Sankara, </w:t>
      </w:r>
      <w:r>
        <w:rPr>
          <w:rFonts w:ascii="Century Gothic" w:hAnsi="Century Gothic"/>
        </w:rPr>
        <w:t xml:space="preserve">à travers ses </w:t>
      </w:r>
      <w:r w:rsidR="00A6245E">
        <w:rPr>
          <w:rFonts w:ascii="Century Gothic" w:hAnsi="Century Gothic"/>
        </w:rPr>
        <w:t>discours</w:t>
      </w:r>
      <w:r>
        <w:rPr>
          <w:rFonts w:ascii="Century Gothic" w:hAnsi="Century Gothic"/>
        </w:rPr>
        <w:t xml:space="preserve"> et ses actions</w:t>
      </w:r>
      <w:r w:rsidR="00C1644A">
        <w:rPr>
          <w:rFonts w:ascii="Century Gothic" w:hAnsi="Century Gothic"/>
        </w:rPr>
        <w:t>, a contribué</w:t>
      </w:r>
      <w:r>
        <w:rPr>
          <w:rFonts w:ascii="Century Gothic" w:hAnsi="Century Gothic"/>
        </w:rPr>
        <w:t xml:space="preserve"> </w:t>
      </w:r>
      <w:r w:rsidR="00AF06E4">
        <w:rPr>
          <w:rFonts w:ascii="Century Gothic" w:hAnsi="Century Gothic"/>
        </w:rPr>
        <w:t xml:space="preserve">véritablement </w:t>
      </w:r>
      <w:r>
        <w:rPr>
          <w:rFonts w:ascii="Century Gothic" w:hAnsi="Century Gothic"/>
        </w:rPr>
        <w:t xml:space="preserve">à l’éveil et la prise de conscience des femmes. Nous nous souvenons que c’est sous la révolution que des femmes ont accédé à des postes qui vont </w:t>
      </w:r>
      <w:r w:rsidR="007A67C0">
        <w:rPr>
          <w:rFonts w:ascii="Century Gothic" w:hAnsi="Century Gothic"/>
        </w:rPr>
        <w:t>au-delà</w:t>
      </w:r>
      <w:r>
        <w:rPr>
          <w:rFonts w:ascii="Century Gothic" w:hAnsi="Century Gothic"/>
        </w:rPr>
        <w:t xml:space="preserve"> de </w:t>
      </w:r>
      <w:r w:rsidR="00A6245E">
        <w:rPr>
          <w:rFonts w:ascii="Century Gothic" w:hAnsi="Century Gothic"/>
        </w:rPr>
        <w:t>leurs rôles sociaux</w:t>
      </w:r>
      <w:r>
        <w:rPr>
          <w:rFonts w:ascii="Century Gothic" w:hAnsi="Century Gothic"/>
        </w:rPr>
        <w:t xml:space="preserve"> habituel</w:t>
      </w:r>
      <w:r w:rsidR="00C1644A">
        <w:rPr>
          <w:rFonts w:ascii="Century Gothic" w:hAnsi="Century Gothic"/>
        </w:rPr>
        <w:t>s</w:t>
      </w:r>
      <w:r>
        <w:rPr>
          <w:rFonts w:ascii="Century Gothic" w:hAnsi="Century Gothic"/>
        </w:rPr>
        <w:t>.</w:t>
      </w:r>
      <w:r w:rsidR="007A67C0">
        <w:rPr>
          <w:rFonts w:ascii="Century Gothic" w:hAnsi="Century Gothic"/>
        </w:rPr>
        <w:t xml:space="preserve"> La planification </w:t>
      </w:r>
      <w:r w:rsidR="00A6245E">
        <w:rPr>
          <w:rFonts w:ascii="Century Gothic" w:hAnsi="Century Gothic"/>
        </w:rPr>
        <w:t>familiale</w:t>
      </w:r>
      <w:r w:rsidR="007A67C0">
        <w:rPr>
          <w:rFonts w:ascii="Century Gothic" w:hAnsi="Century Gothic"/>
        </w:rPr>
        <w:t xml:space="preserve"> qui était un tabou </w:t>
      </w:r>
      <w:r w:rsidR="00A6245E">
        <w:rPr>
          <w:rFonts w:ascii="Century Gothic" w:hAnsi="Century Gothic"/>
        </w:rPr>
        <w:t>a</w:t>
      </w:r>
      <w:r w:rsidR="007A67C0">
        <w:rPr>
          <w:rFonts w:ascii="Century Gothic" w:hAnsi="Century Gothic"/>
        </w:rPr>
        <w:t xml:space="preserve"> été </w:t>
      </w:r>
      <w:r w:rsidR="00C1644A">
        <w:rPr>
          <w:rFonts w:ascii="Century Gothic" w:hAnsi="Century Gothic"/>
        </w:rPr>
        <w:t>promue</w:t>
      </w:r>
      <w:r w:rsidR="007A67C0">
        <w:rPr>
          <w:rFonts w:ascii="Century Gothic" w:hAnsi="Century Gothic"/>
        </w:rPr>
        <w:t xml:space="preserve"> et vulgarisé</w:t>
      </w:r>
      <w:r w:rsidR="00C1644A">
        <w:rPr>
          <w:rFonts w:ascii="Century Gothic" w:hAnsi="Century Gothic"/>
        </w:rPr>
        <w:t>e</w:t>
      </w:r>
      <w:r w:rsidR="007A67C0">
        <w:rPr>
          <w:rFonts w:ascii="Century Gothic" w:hAnsi="Century Gothic"/>
        </w:rPr>
        <w:t>. Sankara était le</w:t>
      </w:r>
      <w:r w:rsidR="00B14869">
        <w:rPr>
          <w:rFonts w:ascii="Century Gothic" w:hAnsi="Century Gothic"/>
        </w:rPr>
        <w:t xml:space="preserve"> réel défenseur des droits des</w:t>
      </w:r>
      <w:r w:rsidR="007A67C0">
        <w:rPr>
          <w:rFonts w:ascii="Century Gothic" w:hAnsi="Century Gothic"/>
        </w:rPr>
        <w:t xml:space="preserve"> femme</w:t>
      </w:r>
      <w:r w:rsidR="00B14869">
        <w:rPr>
          <w:rFonts w:ascii="Century Gothic" w:hAnsi="Century Gothic"/>
        </w:rPr>
        <w:t>s</w:t>
      </w:r>
      <w:r w:rsidR="007A67C0">
        <w:rPr>
          <w:rFonts w:ascii="Century Gothic" w:hAnsi="Century Gothic"/>
        </w:rPr>
        <w:t>. Il a beaucoup contribué à l’éveil et à l’édification de la femme parce</w:t>
      </w:r>
      <w:r w:rsidR="00A6245E">
        <w:rPr>
          <w:rFonts w:ascii="Century Gothic" w:hAnsi="Century Gothic"/>
        </w:rPr>
        <w:t xml:space="preserve"> </w:t>
      </w:r>
      <w:r w:rsidR="007A67C0">
        <w:rPr>
          <w:rFonts w:ascii="Century Gothic" w:hAnsi="Century Gothic"/>
        </w:rPr>
        <w:t>qu</w:t>
      </w:r>
      <w:r w:rsidR="00A6245E">
        <w:rPr>
          <w:rFonts w:ascii="Century Gothic" w:hAnsi="Century Gothic"/>
        </w:rPr>
        <w:t>’</w:t>
      </w:r>
      <w:r w:rsidR="007A67C0">
        <w:rPr>
          <w:rFonts w:ascii="Century Gothic" w:hAnsi="Century Gothic"/>
        </w:rPr>
        <w:t>il la mise au centre de</w:t>
      </w:r>
      <w:r w:rsidR="00C1644A">
        <w:rPr>
          <w:rFonts w:ascii="Century Gothic" w:hAnsi="Century Gothic"/>
        </w:rPr>
        <w:t xml:space="preserve"> ses</w:t>
      </w:r>
      <w:r w:rsidR="007A67C0">
        <w:rPr>
          <w:rFonts w:ascii="Century Gothic" w:hAnsi="Century Gothic"/>
        </w:rPr>
        <w:t xml:space="preserve"> </w:t>
      </w:r>
      <w:r w:rsidR="00A6245E">
        <w:rPr>
          <w:rFonts w:ascii="Century Gothic" w:hAnsi="Century Gothic"/>
        </w:rPr>
        <w:t>préoccupation</w:t>
      </w:r>
      <w:r w:rsidR="00C1644A">
        <w:rPr>
          <w:rFonts w:ascii="Century Gothic" w:hAnsi="Century Gothic"/>
        </w:rPr>
        <w:t>s et</w:t>
      </w:r>
      <w:r w:rsidR="007A67C0">
        <w:rPr>
          <w:rFonts w:ascii="Century Gothic" w:hAnsi="Century Gothic"/>
        </w:rPr>
        <w:t xml:space="preserve"> </w:t>
      </w:r>
      <w:r w:rsidR="00C1644A">
        <w:rPr>
          <w:rFonts w:ascii="Century Gothic" w:hAnsi="Century Gothic"/>
        </w:rPr>
        <w:t xml:space="preserve">en a fait la pierre angulaire </w:t>
      </w:r>
      <w:r w:rsidR="007A67C0">
        <w:rPr>
          <w:rFonts w:ascii="Century Gothic" w:hAnsi="Century Gothic"/>
        </w:rPr>
        <w:t xml:space="preserve">du </w:t>
      </w:r>
      <w:r w:rsidR="00A6245E">
        <w:rPr>
          <w:rFonts w:ascii="Century Gothic" w:hAnsi="Century Gothic"/>
        </w:rPr>
        <w:t>développement</w:t>
      </w:r>
      <w:r w:rsidR="00C1644A">
        <w:rPr>
          <w:rFonts w:ascii="Century Gothic" w:hAnsi="Century Gothic"/>
        </w:rPr>
        <w:t xml:space="preserve"> du Burkina à l’époque de la révolution</w:t>
      </w:r>
      <w:r w:rsidR="007A67C0">
        <w:rPr>
          <w:rFonts w:ascii="Century Gothic" w:hAnsi="Century Gothic"/>
        </w:rPr>
        <w:t>.</w:t>
      </w:r>
    </w:p>
    <w:p w14:paraId="49A95037" w14:textId="391F0AC0" w:rsidR="006576C7" w:rsidRDefault="00A6245E" w:rsidP="00D53C23">
      <w:pPr>
        <w:spacing w:line="360" w:lineRule="auto"/>
        <w:ind w:left="360"/>
        <w:jc w:val="both"/>
        <w:rPr>
          <w:rFonts w:ascii="Century Gothic" w:hAnsi="Century Gothic"/>
        </w:rPr>
      </w:pPr>
      <w:r w:rsidRPr="00A6245E">
        <w:rPr>
          <w:rFonts w:ascii="Century Gothic" w:hAnsi="Century Gothic"/>
          <w:b/>
          <w:bCs/>
        </w:rPr>
        <w:t>Mariamé OUATTARA</w:t>
      </w:r>
      <w:r>
        <w:rPr>
          <w:rFonts w:ascii="Century Gothic" w:hAnsi="Century Gothic"/>
          <w:b/>
          <w:bCs/>
        </w:rPr>
        <w:t xml:space="preserve"> : </w:t>
      </w:r>
      <w:r>
        <w:rPr>
          <w:rFonts w:ascii="Century Gothic" w:hAnsi="Century Gothic"/>
        </w:rPr>
        <w:t xml:space="preserve">elle a lu quelques extraits du discours du </w:t>
      </w:r>
      <w:r w:rsidR="00C1644A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résident </w:t>
      </w:r>
      <w:r w:rsidR="005B300A">
        <w:rPr>
          <w:rFonts w:ascii="Century Gothic" w:hAnsi="Century Gothic"/>
        </w:rPr>
        <w:t>Sankara</w:t>
      </w:r>
      <w:r>
        <w:rPr>
          <w:rFonts w:ascii="Century Gothic" w:hAnsi="Century Gothic"/>
        </w:rPr>
        <w:t xml:space="preserve"> du 08 Mars 1987 et dit s’</w:t>
      </w:r>
      <w:r w:rsidR="005B300A">
        <w:rPr>
          <w:rFonts w:ascii="Century Gothic" w:hAnsi="Century Gothic"/>
        </w:rPr>
        <w:t>être</w:t>
      </w:r>
      <w:r>
        <w:rPr>
          <w:rFonts w:ascii="Century Gothic" w:hAnsi="Century Gothic"/>
        </w:rPr>
        <w:t xml:space="preserve"> appuyée sur trois élément</w:t>
      </w:r>
      <w:r w:rsidR="00C1644A">
        <w:rPr>
          <w:rFonts w:ascii="Century Gothic" w:hAnsi="Century Gothic"/>
        </w:rPr>
        <w:t>s</w:t>
      </w:r>
      <w:r w:rsidR="005C3112">
        <w:rPr>
          <w:rFonts w:ascii="Century Gothic" w:hAnsi="Century Gothic"/>
        </w:rPr>
        <w:t xml:space="preserve"> dans ce discour</w:t>
      </w:r>
      <w:r w:rsidR="00C1644A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à savoir : </w:t>
      </w:r>
      <w:r w:rsidR="00F25B62">
        <w:rPr>
          <w:rFonts w:ascii="Century Gothic" w:hAnsi="Century Gothic"/>
        </w:rPr>
        <w:t>ce qu’est le</w:t>
      </w:r>
      <w:r>
        <w:rPr>
          <w:rFonts w:ascii="Century Gothic" w:hAnsi="Century Gothic"/>
        </w:rPr>
        <w:t xml:space="preserve"> 8 mars</w:t>
      </w:r>
      <w:r w:rsidR="00F25B62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le diagnostic sur la situation de la femme</w:t>
      </w:r>
      <w:r w:rsidR="005B300A">
        <w:rPr>
          <w:rFonts w:ascii="Century Gothic" w:hAnsi="Century Gothic"/>
        </w:rPr>
        <w:t xml:space="preserve"> et les stratégies proposées pour venir à bout de </w:t>
      </w:r>
      <w:r w:rsidR="00F25B62">
        <w:rPr>
          <w:rFonts w:ascii="Century Gothic" w:hAnsi="Century Gothic"/>
        </w:rPr>
        <w:t xml:space="preserve">la </w:t>
      </w:r>
      <w:r w:rsidR="005B300A">
        <w:rPr>
          <w:rFonts w:ascii="Century Gothic" w:hAnsi="Century Gothic"/>
        </w:rPr>
        <w:t>situation</w:t>
      </w:r>
      <w:r w:rsidR="00F25B62">
        <w:rPr>
          <w:rFonts w:ascii="Century Gothic" w:hAnsi="Century Gothic"/>
        </w:rPr>
        <w:t xml:space="preserve"> de la femme</w:t>
      </w:r>
      <w:r w:rsidR="005B300A">
        <w:rPr>
          <w:rFonts w:ascii="Century Gothic" w:hAnsi="Century Gothic"/>
        </w:rPr>
        <w:t xml:space="preserve">. </w:t>
      </w:r>
      <w:r w:rsidR="005F602C">
        <w:rPr>
          <w:rFonts w:ascii="Century Gothic" w:hAnsi="Century Gothic"/>
        </w:rPr>
        <w:t xml:space="preserve">Après avoir développé ses différents éléments avec les extraits de discours, elle termine en disant que pour elle, l’émancipation de la femme sous la révolution fait de Sankara le </w:t>
      </w:r>
      <w:r w:rsidR="00F25B62">
        <w:rPr>
          <w:rFonts w:ascii="Century Gothic" w:hAnsi="Century Gothic"/>
        </w:rPr>
        <w:t>précurseur de</w:t>
      </w:r>
      <w:r w:rsidR="005F602C">
        <w:rPr>
          <w:rFonts w:ascii="Century Gothic" w:hAnsi="Century Gothic"/>
        </w:rPr>
        <w:t xml:space="preserve"> l’approche genre développement au Burkina</w:t>
      </w:r>
      <w:r w:rsidR="00C54B0F">
        <w:rPr>
          <w:rFonts w:ascii="Century Gothic" w:hAnsi="Century Gothic"/>
        </w:rPr>
        <w:t xml:space="preserve">, un facteur indispensable </w:t>
      </w:r>
      <w:r w:rsidR="00C1644A">
        <w:rPr>
          <w:rFonts w:ascii="Century Gothic" w:hAnsi="Century Gothic"/>
        </w:rPr>
        <w:t>aux politiques</w:t>
      </w:r>
      <w:r w:rsidR="00C54B0F">
        <w:rPr>
          <w:rFonts w:ascii="Century Gothic" w:hAnsi="Century Gothic"/>
        </w:rPr>
        <w:t xml:space="preserve"> de développement d’un pays.</w:t>
      </w:r>
    </w:p>
    <w:p w14:paraId="54F85308" w14:textId="77777777" w:rsidR="00C1644A" w:rsidRDefault="00C1644A" w:rsidP="004C6890">
      <w:pPr>
        <w:spacing w:line="360" w:lineRule="auto"/>
        <w:ind w:left="360"/>
        <w:jc w:val="both"/>
        <w:rPr>
          <w:rFonts w:ascii="Century Gothic" w:hAnsi="Century Gothic"/>
        </w:rPr>
      </w:pPr>
      <w:r w:rsidRPr="00C1644A">
        <w:rPr>
          <w:rFonts w:ascii="Century Gothic" w:hAnsi="Century Gothic"/>
          <w:b/>
        </w:rPr>
        <w:t xml:space="preserve">Q4. </w:t>
      </w:r>
      <w:r w:rsidR="00E61C73" w:rsidRPr="00C1644A">
        <w:rPr>
          <w:rFonts w:ascii="Century Gothic" w:hAnsi="Century Gothic"/>
          <w:b/>
        </w:rPr>
        <w:t>Pour finir les échanges des communicatrices sur le thème, il a été demandé ce qui pouvait être fait dans les politiques publique pour gagner la lutte de l’émancipation de la femme.</w:t>
      </w:r>
      <w:r w:rsidR="00E61C73" w:rsidRPr="00E61C73">
        <w:rPr>
          <w:rFonts w:ascii="Century Gothic" w:hAnsi="Century Gothic"/>
        </w:rPr>
        <w:t xml:space="preserve"> </w:t>
      </w:r>
    </w:p>
    <w:p w14:paraId="14D768FA" w14:textId="559646A0" w:rsidR="004C6890" w:rsidRDefault="00E422EE" w:rsidP="004C6890">
      <w:pPr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Plusieurs propositions ont été faites :</w:t>
      </w:r>
    </w:p>
    <w:p w14:paraId="7DFE7E6F" w14:textId="50C86D49" w:rsidR="004C6890" w:rsidRDefault="004C6890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Intégrer la masculinité c’est-à-dire penser à la masculinité dans </w:t>
      </w:r>
      <w:r w:rsidR="00C1644A">
        <w:rPr>
          <w:rFonts w:ascii="Century Gothic" w:hAnsi="Century Gothic"/>
        </w:rPr>
        <w:t>l’ensemble</w:t>
      </w:r>
      <w:r>
        <w:rPr>
          <w:rFonts w:ascii="Century Gothic" w:hAnsi="Century Gothic"/>
        </w:rPr>
        <w:t xml:space="preserve"> des politiques de lutte pour l’émancipation des femmes ;</w:t>
      </w:r>
    </w:p>
    <w:p w14:paraId="47F55209" w14:textId="24051A1C" w:rsidR="004C6890" w:rsidRDefault="004C6890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Sensibiliser les femmes surtout les jeunes filles contre les comportements à risque ;</w:t>
      </w:r>
    </w:p>
    <w:p w14:paraId="72C770F8" w14:textId="1361E2E1" w:rsidR="004C6890" w:rsidRDefault="004C6890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Encourager l’autonomisation financière des femmes à travers un accompagnement à l’accès au crédit ;</w:t>
      </w:r>
      <w:r w:rsidR="00C863B0">
        <w:rPr>
          <w:rFonts w:ascii="Century Gothic" w:hAnsi="Century Gothic"/>
        </w:rPr>
        <w:t xml:space="preserve"> </w:t>
      </w:r>
    </w:p>
    <w:p w14:paraId="2D49885D" w14:textId="589DC977" w:rsidR="00C863B0" w:rsidRDefault="00C863B0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Créer une banque des femmes qui les accompagne dans le montage</w:t>
      </w:r>
      <w:r w:rsidR="00C1644A">
        <w:rPr>
          <w:rFonts w:ascii="Century Gothic" w:hAnsi="Century Gothic"/>
        </w:rPr>
        <w:t>, le financement, et le suivi durant la</w:t>
      </w:r>
      <w:r>
        <w:rPr>
          <w:rFonts w:ascii="Century Gothic" w:hAnsi="Century Gothic"/>
        </w:rPr>
        <w:t xml:space="preserve"> réalisation de </w:t>
      </w:r>
      <w:r w:rsidR="00C1644A">
        <w:rPr>
          <w:rFonts w:ascii="Century Gothic" w:hAnsi="Century Gothic"/>
        </w:rPr>
        <w:t xml:space="preserve">leurs </w:t>
      </w:r>
      <w:r>
        <w:rPr>
          <w:rFonts w:ascii="Century Gothic" w:hAnsi="Century Gothic"/>
        </w:rPr>
        <w:t>projets ;</w:t>
      </w:r>
    </w:p>
    <w:p w14:paraId="200EB44E" w14:textId="0BC484B9" w:rsidR="00E61C73" w:rsidRDefault="004C6890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Scolaris</w:t>
      </w:r>
      <w:r w:rsidR="00C1644A">
        <w:rPr>
          <w:rFonts w:ascii="Century Gothic" w:hAnsi="Century Gothic"/>
        </w:rPr>
        <w:t>er</w:t>
      </w:r>
      <w:r>
        <w:rPr>
          <w:rFonts w:ascii="Century Gothic" w:hAnsi="Century Gothic"/>
        </w:rPr>
        <w:t xml:space="preserve"> les filles</w:t>
      </w:r>
      <w:r w:rsidR="00C863B0">
        <w:rPr>
          <w:rFonts w:ascii="Century Gothic" w:hAnsi="Century Gothic"/>
        </w:rPr>
        <w:t> ;</w:t>
      </w:r>
    </w:p>
    <w:p w14:paraId="0C835C06" w14:textId="7404CDFE" w:rsidR="00C863B0" w:rsidRDefault="00C863B0" w:rsidP="006D2C99">
      <w:pPr>
        <w:pStyle w:val="Paragraphedeliste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Adapter tous les concepts de la lutte à nos réalités pour amener homme</w:t>
      </w:r>
      <w:r w:rsidR="00C1644A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et femme</w:t>
      </w:r>
      <w:r w:rsidR="00C1644A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à adhérer à cette politique et aussi faire un diagnostic </w:t>
      </w:r>
      <w:r w:rsidR="00921EF8">
        <w:rPr>
          <w:rFonts w:ascii="Century Gothic" w:hAnsi="Century Gothic"/>
        </w:rPr>
        <w:t>endogène</w:t>
      </w:r>
      <w:r>
        <w:rPr>
          <w:rFonts w:ascii="Century Gothic" w:hAnsi="Century Gothic"/>
        </w:rPr>
        <w:t xml:space="preserve"> de la situation</w:t>
      </w:r>
      <w:r w:rsidR="00921EF8">
        <w:rPr>
          <w:rFonts w:ascii="Century Gothic" w:hAnsi="Century Gothic"/>
        </w:rPr>
        <w:t xml:space="preserve"> de la femme au Burkina</w:t>
      </w:r>
      <w:r>
        <w:rPr>
          <w:rFonts w:ascii="Century Gothic" w:hAnsi="Century Gothic"/>
        </w:rPr>
        <w:t>.</w:t>
      </w:r>
      <w:r w:rsidR="00921EF8">
        <w:rPr>
          <w:rFonts w:ascii="Century Gothic" w:hAnsi="Century Gothic"/>
        </w:rPr>
        <w:t xml:space="preserve"> </w:t>
      </w:r>
    </w:p>
    <w:p w14:paraId="53139EC2" w14:textId="77777777" w:rsidR="005C3E33" w:rsidRPr="005C3E33" w:rsidRDefault="005C3E33" w:rsidP="005C3E33">
      <w:pPr>
        <w:spacing w:line="360" w:lineRule="auto"/>
        <w:jc w:val="both"/>
        <w:rPr>
          <w:rFonts w:ascii="Century Gothic" w:hAnsi="Century Gothic"/>
        </w:rPr>
      </w:pPr>
    </w:p>
    <w:p w14:paraId="775F8F78" w14:textId="76AFBD61" w:rsidR="00921EF8" w:rsidRPr="005C3E33" w:rsidRDefault="005C3E33" w:rsidP="00581F8D">
      <w:pPr>
        <w:spacing w:line="360" w:lineRule="auto"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PHASE DE </w:t>
      </w:r>
      <w:r w:rsidRPr="005C3E33">
        <w:rPr>
          <w:rFonts w:ascii="Century Gothic" w:hAnsi="Century Gothic"/>
          <w:b/>
          <w:sz w:val="28"/>
          <w:szCs w:val="28"/>
        </w:rPr>
        <w:t>DISCUSSIONS AVEC LES PARTICIPANTS</w:t>
      </w:r>
    </w:p>
    <w:p w14:paraId="11DEB8F0" w14:textId="116D5F36" w:rsidR="00921EF8" w:rsidRDefault="00581F8D" w:rsidP="00581F8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921EF8">
        <w:rPr>
          <w:rFonts w:ascii="Century Gothic" w:hAnsi="Century Gothic"/>
        </w:rPr>
        <w:t>es</w:t>
      </w:r>
      <w:r>
        <w:rPr>
          <w:rFonts w:ascii="Century Gothic" w:hAnsi="Century Gothic"/>
        </w:rPr>
        <w:t xml:space="preserve"> discussion</w:t>
      </w:r>
      <w:r w:rsidR="00921EF8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avec </w:t>
      </w:r>
      <w:r w:rsidR="00C60681">
        <w:rPr>
          <w:rFonts w:ascii="Century Gothic" w:hAnsi="Century Gothic"/>
        </w:rPr>
        <w:t xml:space="preserve">les participants </w:t>
      </w:r>
      <w:r w:rsidR="00921EF8">
        <w:rPr>
          <w:rFonts w:ascii="Century Gothic" w:hAnsi="Century Gothic"/>
        </w:rPr>
        <w:t xml:space="preserve">ont été </w:t>
      </w:r>
      <w:r w:rsidR="00C60681">
        <w:rPr>
          <w:rFonts w:ascii="Century Gothic" w:hAnsi="Century Gothic"/>
        </w:rPr>
        <w:t xml:space="preserve">très </w:t>
      </w:r>
      <w:r w:rsidR="00921EF8">
        <w:rPr>
          <w:rFonts w:ascii="Century Gothic" w:hAnsi="Century Gothic"/>
        </w:rPr>
        <w:t>animées, ce qui démontre le grand intérêt du public pour les questions liées à l’émancipation de</w:t>
      </w:r>
      <w:r w:rsidR="00535BCA">
        <w:rPr>
          <w:rFonts w:ascii="Century Gothic" w:hAnsi="Century Gothic"/>
        </w:rPr>
        <w:t>s</w:t>
      </w:r>
      <w:r w:rsidR="00921EF8">
        <w:rPr>
          <w:rFonts w:ascii="Century Gothic" w:hAnsi="Century Gothic"/>
        </w:rPr>
        <w:t xml:space="preserve"> femme</w:t>
      </w:r>
      <w:r w:rsidR="00535BCA">
        <w:rPr>
          <w:rFonts w:ascii="Century Gothic" w:hAnsi="Century Gothic"/>
        </w:rPr>
        <w:t>s</w:t>
      </w:r>
      <w:r w:rsidR="00C60681">
        <w:rPr>
          <w:rFonts w:ascii="Century Gothic" w:hAnsi="Century Gothic"/>
        </w:rPr>
        <w:t>. Au total plus d’une vingtaine de questions ont été posée</w:t>
      </w:r>
      <w:r w:rsidR="00C942C1">
        <w:rPr>
          <w:rFonts w:ascii="Century Gothic" w:hAnsi="Century Gothic"/>
        </w:rPr>
        <w:t>s. Certaines sur le travail non</w:t>
      </w:r>
      <w:r w:rsidR="00921EF8">
        <w:rPr>
          <w:rFonts w:ascii="Century Gothic" w:hAnsi="Century Gothic"/>
        </w:rPr>
        <w:t>-</w:t>
      </w:r>
      <w:r w:rsidR="00C942C1">
        <w:rPr>
          <w:rFonts w:ascii="Century Gothic" w:hAnsi="Century Gothic"/>
        </w:rPr>
        <w:t>rémunéré de la femme, d’autres sur son émancipation</w:t>
      </w:r>
      <w:r w:rsidR="00921EF8">
        <w:rPr>
          <w:rFonts w:ascii="Century Gothic" w:hAnsi="Century Gothic"/>
        </w:rPr>
        <w:t xml:space="preserve"> économique et politique</w:t>
      </w:r>
      <w:r w:rsidR="00C942C1">
        <w:rPr>
          <w:rFonts w:ascii="Century Gothic" w:hAnsi="Century Gothic"/>
        </w:rPr>
        <w:t xml:space="preserve">. </w:t>
      </w:r>
    </w:p>
    <w:p w14:paraId="137AFDAE" w14:textId="4AB88EB3" w:rsidR="006F46B2" w:rsidRDefault="00B17025" w:rsidP="00581F8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Les communicatrices ont apporté </w:t>
      </w:r>
      <w:r w:rsidR="00921EF8">
        <w:rPr>
          <w:rFonts w:ascii="Century Gothic" w:hAnsi="Century Gothic"/>
        </w:rPr>
        <w:t>d</w:t>
      </w:r>
      <w:r>
        <w:rPr>
          <w:rFonts w:ascii="Century Gothic" w:hAnsi="Century Gothic"/>
        </w:rPr>
        <w:t xml:space="preserve">es éclaircissements aux préoccupations des </w:t>
      </w:r>
      <w:r w:rsidR="00921EF8">
        <w:rPr>
          <w:rFonts w:ascii="Century Gothic" w:hAnsi="Century Gothic"/>
        </w:rPr>
        <w:t xml:space="preserve">participants </w:t>
      </w:r>
      <w:r>
        <w:rPr>
          <w:rFonts w:ascii="Century Gothic" w:hAnsi="Century Gothic"/>
        </w:rPr>
        <w:t xml:space="preserve">à travers </w:t>
      </w:r>
      <w:r w:rsidR="00921EF8">
        <w:rPr>
          <w:rFonts w:ascii="Century Gothic" w:hAnsi="Century Gothic"/>
        </w:rPr>
        <w:t>des</w:t>
      </w:r>
      <w:r>
        <w:rPr>
          <w:rFonts w:ascii="Century Gothic" w:hAnsi="Century Gothic"/>
        </w:rPr>
        <w:t xml:space="preserve"> réponses</w:t>
      </w:r>
      <w:r w:rsidR="00921EF8">
        <w:rPr>
          <w:rFonts w:ascii="Century Gothic" w:hAnsi="Century Gothic"/>
        </w:rPr>
        <w:t xml:space="preserve"> </w:t>
      </w:r>
      <w:r w:rsidR="002414B5">
        <w:rPr>
          <w:rFonts w:ascii="Century Gothic" w:hAnsi="Century Gothic"/>
        </w:rPr>
        <w:t>bien fournies et argumentées</w:t>
      </w:r>
      <w:r>
        <w:rPr>
          <w:rFonts w:ascii="Century Gothic" w:hAnsi="Century Gothic"/>
        </w:rPr>
        <w:t xml:space="preserve">. Ce fut une course contre la montre parce qu’il y avait beaucoup à dire pour peu </w:t>
      </w:r>
      <w:r w:rsidR="002414B5">
        <w:rPr>
          <w:rFonts w:ascii="Century Gothic" w:hAnsi="Century Gothic"/>
        </w:rPr>
        <w:t>l</w:t>
      </w:r>
      <w:r>
        <w:rPr>
          <w:rFonts w:ascii="Century Gothic" w:hAnsi="Century Gothic"/>
        </w:rPr>
        <w:t xml:space="preserve">e </w:t>
      </w:r>
      <w:r w:rsidR="002414B5">
        <w:rPr>
          <w:rFonts w:ascii="Century Gothic" w:hAnsi="Century Gothic"/>
        </w:rPr>
        <w:t xml:space="preserve">peu de </w:t>
      </w:r>
      <w:r>
        <w:rPr>
          <w:rFonts w:ascii="Century Gothic" w:hAnsi="Century Gothic"/>
        </w:rPr>
        <w:t>temps</w:t>
      </w:r>
      <w:r w:rsidR="002414B5">
        <w:rPr>
          <w:rFonts w:ascii="Century Gothic" w:hAnsi="Century Gothic"/>
        </w:rPr>
        <w:t xml:space="preserve"> qui restait</w:t>
      </w:r>
      <w:r>
        <w:rPr>
          <w:rFonts w:ascii="Century Gothic" w:hAnsi="Century Gothic"/>
        </w:rPr>
        <w:t>.</w:t>
      </w:r>
    </w:p>
    <w:p w14:paraId="28C5BBD3" w14:textId="06E70843" w:rsidR="006D2C99" w:rsidRPr="005C3E33" w:rsidRDefault="005C3E33" w:rsidP="00581F8D">
      <w:pPr>
        <w:spacing w:line="360" w:lineRule="auto"/>
        <w:jc w:val="both"/>
        <w:rPr>
          <w:rFonts w:ascii="Century Gothic" w:hAnsi="Century Gothic"/>
          <w:b/>
          <w:sz w:val="28"/>
          <w:szCs w:val="28"/>
        </w:rPr>
      </w:pPr>
      <w:r w:rsidRPr="005C3E33">
        <w:rPr>
          <w:rFonts w:ascii="Century Gothic" w:hAnsi="Century Gothic"/>
          <w:b/>
          <w:sz w:val="28"/>
          <w:szCs w:val="28"/>
        </w:rPr>
        <w:t>CONCLUSION</w:t>
      </w:r>
    </w:p>
    <w:p w14:paraId="4C9CC603" w14:textId="357492FC" w:rsidR="002414B5" w:rsidRDefault="006D2C99" w:rsidP="00581F8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6F46B2">
        <w:rPr>
          <w:rFonts w:ascii="Century Gothic" w:hAnsi="Century Gothic"/>
        </w:rPr>
        <w:t xml:space="preserve">u terme de ce panel, les participants ont </w:t>
      </w:r>
      <w:r w:rsidR="002414B5">
        <w:rPr>
          <w:rFonts w:ascii="Century Gothic" w:hAnsi="Century Gothic"/>
        </w:rPr>
        <w:t xml:space="preserve">très bien </w:t>
      </w:r>
      <w:r w:rsidR="006F46B2">
        <w:rPr>
          <w:rFonts w:ascii="Century Gothic" w:hAnsi="Century Gothic"/>
        </w:rPr>
        <w:t>apprécié la qualité des</w:t>
      </w:r>
      <w:r w:rsidR="002414B5">
        <w:rPr>
          <w:rFonts w:ascii="Century Gothic" w:hAnsi="Century Gothic"/>
        </w:rPr>
        <w:t xml:space="preserve"> interventions et des</w:t>
      </w:r>
      <w:r w:rsidR="006F46B2">
        <w:rPr>
          <w:rFonts w:ascii="Century Gothic" w:hAnsi="Century Gothic"/>
        </w:rPr>
        <w:t xml:space="preserve"> différents témoignages de personnes </w:t>
      </w:r>
      <w:r w:rsidR="002414B5">
        <w:rPr>
          <w:rFonts w:ascii="Century Gothic" w:hAnsi="Century Gothic"/>
        </w:rPr>
        <w:t xml:space="preserve">compétentes et qualifiées </w:t>
      </w:r>
      <w:r w:rsidR="006F46B2">
        <w:rPr>
          <w:rFonts w:ascii="Century Gothic" w:hAnsi="Century Gothic"/>
        </w:rPr>
        <w:t>qui avaient beaucoup à dire sur la questio</w:t>
      </w:r>
      <w:r w:rsidR="002414B5">
        <w:rPr>
          <w:rFonts w:ascii="Century Gothic" w:hAnsi="Century Gothic"/>
        </w:rPr>
        <w:t>n de l’émancipation de la femme. M</w:t>
      </w:r>
      <w:r w:rsidR="006F46B2">
        <w:rPr>
          <w:rFonts w:ascii="Century Gothic" w:hAnsi="Century Gothic"/>
        </w:rPr>
        <w:t xml:space="preserve">ais </w:t>
      </w:r>
      <w:r w:rsidR="002414B5">
        <w:rPr>
          <w:rFonts w:ascii="Century Gothic" w:hAnsi="Century Gothic"/>
        </w:rPr>
        <w:t>le manque</w:t>
      </w:r>
      <w:r w:rsidR="006F46B2">
        <w:rPr>
          <w:rFonts w:ascii="Century Gothic" w:hAnsi="Century Gothic"/>
        </w:rPr>
        <w:t xml:space="preserve"> de temps </w:t>
      </w:r>
      <w:r w:rsidR="002414B5">
        <w:rPr>
          <w:rFonts w:ascii="Century Gothic" w:hAnsi="Century Gothic"/>
        </w:rPr>
        <w:t>pour des échanges plus approfondis a été relevé comme le principal bémol qui a entaché la conférence</w:t>
      </w:r>
      <w:r w:rsidR="006F46B2">
        <w:rPr>
          <w:rFonts w:ascii="Century Gothic" w:hAnsi="Century Gothic"/>
        </w:rPr>
        <w:t>.</w:t>
      </w:r>
      <w:r w:rsidR="002F2D08">
        <w:rPr>
          <w:rFonts w:ascii="Century Gothic" w:hAnsi="Century Gothic"/>
        </w:rPr>
        <w:t xml:space="preserve"> </w:t>
      </w:r>
    </w:p>
    <w:p w14:paraId="1E53411B" w14:textId="266FBFEB" w:rsidR="002B3ADD" w:rsidRDefault="002F2D08" w:rsidP="00581F8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Débuté 19h 04 minutes, </w:t>
      </w:r>
      <w:r w:rsidR="00EF4081">
        <w:rPr>
          <w:rFonts w:ascii="Century Gothic" w:hAnsi="Century Gothic"/>
        </w:rPr>
        <w:t xml:space="preserve">dans la soirée du 07 mars, </w:t>
      </w:r>
      <w:r>
        <w:rPr>
          <w:rFonts w:ascii="Century Gothic" w:hAnsi="Century Gothic"/>
        </w:rPr>
        <w:t xml:space="preserve">le panel </w:t>
      </w:r>
      <w:r w:rsidR="002414B5">
        <w:rPr>
          <w:rFonts w:ascii="Century Gothic" w:hAnsi="Century Gothic"/>
        </w:rPr>
        <w:t xml:space="preserve">a </w:t>
      </w:r>
      <w:r>
        <w:rPr>
          <w:rFonts w:ascii="Century Gothic" w:hAnsi="Century Gothic"/>
        </w:rPr>
        <w:t>pris fin à 23h 07 minutes</w:t>
      </w:r>
      <w:r w:rsidR="002414B5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2414B5">
        <w:rPr>
          <w:rFonts w:ascii="Century Gothic" w:hAnsi="Century Gothic"/>
        </w:rPr>
        <w:t>L</w:t>
      </w:r>
      <w:r>
        <w:rPr>
          <w:rFonts w:ascii="Century Gothic" w:hAnsi="Century Gothic"/>
        </w:rPr>
        <w:t xml:space="preserve">es communicatrices se sont </w:t>
      </w:r>
      <w:r w:rsidR="002414B5">
        <w:rPr>
          <w:rFonts w:ascii="Century Gothic" w:hAnsi="Century Gothic"/>
        </w:rPr>
        <w:t xml:space="preserve">ensuite </w:t>
      </w:r>
      <w:r>
        <w:rPr>
          <w:rFonts w:ascii="Century Gothic" w:hAnsi="Century Gothic"/>
        </w:rPr>
        <w:t>prêté</w:t>
      </w:r>
      <w:r w:rsidR="002414B5">
        <w:rPr>
          <w:rFonts w:ascii="Century Gothic" w:hAnsi="Century Gothic"/>
        </w:rPr>
        <w:t>es</w:t>
      </w:r>
      <w:r>
        <w:rPr>
          <w:rFonts w:ascii="Century Gothic" w:hAnsi="Century Gothic"/>
        </w:rPr>
        <w:t xml:space="preserve"> </w:t>
      </w:r>
      <w:r w:rsidR="002414B5">
        <w:rPr>
          <w:rFonts w:ascii="Century Gothic" w:hAnsi="Century Gothic"/>
        </w:rPr>
        <w:t>aux</w:t>
      </w:r>
      <w:r>
        <w:rPr>
          <w:rFonts w:ascii="Century Gothic" w:hAnsi="Century Gothic"/>
        </w:rPr>
        <w:t xml:space="preserve"> questions personne</w:t>
      </w:r>
      <w:r w:rsidR="002414B5">
        <w:rPr>
          <w:rFonts w:ascii="Century Gothic" w:hAnsi="Century Gothic"/>
        </w:rPr>
        <w:t>lle</w:t>
      </w:r>
      <w:r>
        <w:rPr>
          <w:rFonts w:ascii="Century Gothic" w:hAnsi="Century Gothic"/>
        </w:rPr>
        <w:t xml:space="preserve">s </w:t>
      </w:r>
      <w:r w:rsidR="002414B5">
        <w:rPr>
          <w:rFonts w:ascii="Century Gothic" w:hAnsi="Century Gothic"/>
        </w:rPr>
        <w:t xml:space="preserve">des participants </w:t>
      </w:r>
      <w:r>
        <w:rPr>
          <w:rFonts w:ascii="Century Gothic" w:hAnsi="Century Gothic"/>
        </w:rPr>
        <w:t xml:space="preserve">et aux </w:t>
      </w:r>
      <w:r w:rsidR="002414B5">
        <w:rPr>
          <w:rFonts w:ascii="Century Gothic" w:hAnsi="Century Gothic"/>
        </w:rPr>
        <w:t>échanges</w:t>
      </w:r>
      <w:r>
        <w:rPr>
          <w:rFonts w:ascii="Century Gothic" w:hAnsi="Century Gothic"/>
        </w:rPr>
        <w:t xml:space="preserve"> d’adresse</w:t>
      </w:r>
      <w:r w:rsidR="002414B5">
        <w:rPr>
          <w:rFonts w:ascii="Century Gothic" w:hAnsi="Century Gothic"/>
        </w:rPr>
        <w:t>s avant de quitter la salle de conférence</w:t>
      </w:r>
      <w:r>
        <w:rPr>
          <w:rFonts w:ascii="Century Gothic" w:hAnsi="Century Gothic"/>
        </w:rPr>
        <w:t xml:space="preserve">. </w:t>
      </w:r>
    </w:p>
    <w:p w14:paraId="636CB81C" w14:textId="5CDFF013" w:rsidR="00C15681" w:rsidRDefault="00C15681" w:rsidP="00C15681">
      <w:pPr>
        <w:spacing w:after="0" w:line="240" w:lineRule="auto"/>
        <w:ind w:left="490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Bobo le 14 mars 2021</w:t>
      </w:r>
    </w:p>
    <w:p w14:paraId="63CB4644" w14:textId="0FA4292A" w:rsidR="00EA5501" w:rsidRDefault="00EA5501" w:rsidP="00C15681">
      <w:pPr>
        <w:spacing w:after="0" w:line="240" w:lineRule="auto"/>
        <w:ind w:left="4900"/>
        <w:rPr>
          <w:rFonts w:ascii="Century Gothic" w:hAnsi="Century Gothic"/>
        </w:rPr>
      </w:pPr>
      <w:r w:rsidRPr="002414B5">
        <w:rPr>
          <w:rFonts w:ascii="Century Gothic" w:hAnsi="Century Gothic"/>
          <w:bCs/>
        </w:rPr>
        <w:t>KANKY</w:t>
      </w:r>
      <w:r>
        <w:rPr>
          <w:rFonts w:ascii="Century Gothic" w:hAnsi="Century Gothic"/>
        </w:rPr>
        <w:t xml:space="preserve"> Charlotte </w:t>
      </w:r>
    </w:p>
    <w:p w14:paraId="585372C0" w14:textId="639F734C" w:rsidR="00B95F5C" w:rsidRDefault="00B95F5C" w:rsidP="00C15681">
      <w:pPr>
        <w:spacing w:after="0" w:line="240" w:lineRule="auto"/>
        <w:ind w:left="4900"/>
        <w:rPr>
          <w:rFonts w:ascii="Century Gothic" w:hAnsi="Century Gothic"/>
        </w:rPr>
      </w:pPr>
      <w:r>
        <w:rPr>
          <w:rFonts w:ascii="Century Gothic" w:hAnsi="Century Gothic"/>
        </w:rPr>
        <w:t>Chargée d’animation du RTCF</w:t>
      </w:r>
      <w:r w:rsidR="002414B5">
        <w:rPr>
          <w:rFonts w:ascii="Century Gothic" w:hAnsi="Century Gothic"/>
        </w:rPr>
        <w:t>,</w:t>
      </w:r>
    </w:p>
    <w:p w14:paraId="27CBECF4" w14:textId="147A62A1" w:rsidR="00B95F5C" w:rsidRDefault="00B95F5C" w:rsidP="00C15681">
      <w:pPr>
        <w:spacing w:after="0" w:line="240" w:lineRule="auto"/>
        <w:ind w:left="4900"/>
        <w:rPr>
          <w:rFonts w:ascii="Century Gothic" w:hAnsi="Century Gothic"/>
        </w:rPr>
      </w:pPr>
      <w:r>
        <w:rPr>
          <w:rFonts w:ascii="Century Gothic" w:hAnsi="Century Gothic"/>
        </w:rPr>
        <w:t>Section Bobo et Banfora</w:t>
      </w:r>
      <w:r w:rsidR="00C15681">
        <w:rPr>
          <w:rFonts w:ascii="Century Gothic" w:hAnsi="Century Gothic"/>
        </w:rPr>
        <w:t>,</w:t>
      </w:r>
    </w:p>
    <w:p w14:paraId="1609E3F1" w14:textId="41096F24" w:rsidR="00C15681" w:rsidRDefault="00C15681" w:rsidP="00C15681">
      <w:pPr>
        <w:spacing w:after="0" w:line="240" w:lineRule="auto"/>
        <w:ind w:left="4900"/>
        <w:rPr>
          <w:rFonts w:ascii="Century Gothic" w:hAnsi="Century Gothic"/>
        </w:rPr>
      </w:pPr>
      <w:r>
        <w:rPr>
          <w:rFonts w:ascii="Century Gothic" w:hAnsi="Century Gothic"/>
        </w:rPr>
        <w:t>Afrique Verte Burkina,</w:t>
      </w:r>
    </w:p>
    <w:p w14:paraId="688E957B" w14:textId="00BB5AE4" w:rsidR="00C15681" w:rsidRPr="00B14869" w:rsidRDefault="00C15681" w:rsidP="00C15681">
      <w:pPr>
        <w:spacing w:after="0" w:line="240" w:lineRule="auto"/>
        <w:ind w:left="4900"/>
        <w:rPr>
          <w:rFonts w:ascii="Century Gothic" w:hAnsi="Century Gothic"/>
          <w:lang w:val="en-US"/>
        </w:rPr>
      </w:pPr>
      <w:r w:rsidRPr="00B14869">
        <w:rPr>
          <w:rFonts w:ascii="Century Gothic" w:hAnsi="Century Gothic"/>
          <w:lang w:val="en-US"/>
        </w:rPr>
        <w:t xml:space="preserve">01 BP 6129 </w:t>
      </w:r>
      <w:proofErr w:type="spellStart"/>
      <w:r w:rsidRPr="00B14869">
        <w:rPr>
          <w:rFonts w:ascii="Century Gothic" w:hAnsi="Century Gothic"/>
          <w:lang w:val="en-US"/>
        </w:rPr>
        <w:t>Ouaga</w:t>
      </w:r>
      <w:proofErr w:type="spellEnd"/>
      <w:r w:rsidRPr="00B14869">
        <w:rPr>
          <w:rFonts w:ascii="Century Gothic" w:hAnsi="Century Gothic"/>
          <w:lang w:val="en-US"/>
        </w:rPr>
        <w:t xml:space="preserve"> 01</w:t>
      </w:r>
    </w:p>
    <w:p w14:paraId="21F9A1A7" w14:textId="775777C5" w:rsidR="00C15681" w:rsidRPr="00B14869" w:rsidRDefault="00C15681" w:rsidP="00C15681">
      <w:pPr>
        <w:spacing w:after="0" w:line="240" w:lineRule="auto"/>
        <w:ind w:left="4900"/>
        <w:rPr>
          <w:rFonts w:ascii="Century Gothic" w:hAnsi="Century Gothic"/>
          <w:lang w:val="en-US"/>
        </w:rPr>
      </w:pPr>
      <w:r w:rsidRPr="00B14869">
        <w:rPr>
          <w:rFonts w:ascii="Century Gothic" w:hAnsi="Century Gothic"/>
          <w:lang w:val="en-US"/>
        </w:rPr>
        <w:lastRenderedPageBreak/>
        <w:t>Burkina Faso</w:t>
      </w:r>
    </w:p>
    <w:p w14:paraId="2E9A7A6D" w14:textId="27A5060A" w:rsidR="00C15681" w:rsidRPr="00B14869" w:rsidRDefault="00C15681" w:rsidP="00C15681">
      <w:pPr>
        <w:spacing w:after="0" w:line="240" w:lineRule="auto"/>
        <w:ind w:left="4900"/>
        <w:rPr>
          <w:rFonts w:ascii="Century Gothic" w:hAnsi="Century Gothic"/>
          <w:lang w:val="en-US"/>
        </w:rPr>
      </w:pPr>
      <w:r w:rsidRPr="00B14869">
        <w:rPr>
          <w:rFonts w:ascii="Century Gothic" w:hAnsi="Century Gothic"/>
          <w:lang w:val="en-US"/>
        </w:rPr>
        <w:t>E-</w:t>
      </w:r>
      <w:proofErr w:type="gramStart"/>
      <w:r w:rsidRPr="00B14869">
        <w:rPr>
          <w:rFonts w:ascii="Century Gothic" w:hAnsi="Century Gothic"/>
          <w:lang w:val="en-US"/>
        </w:rPr>
        <w:t>mail :</w:t>
      </w:r>
      <w:proofErr w:type="gramEnd"/>
      <w:r w:rsidRPr="00B14869">
        <w:rPr>
          <w:rFonts w:ascii="Century Gothic" w:hAnsi="Century Gothic"/>
          <w:lang w:val="en-US"/>
        </w:rPr>
        <w:t xml:space="preserve"> </w:t>
      </w:r>
      <w:hyperlink r:id="rId16" w:history="1">
        <w:r w:rsidRPr="00B14869">
          <w:rPr>
            <w:rStyle w:val="Lienhypertexte"/>
            <w:rFonts w:ascii="Century Gothic" w:hAnsi="Century Gothic"/>
            <w:lang w:val="en-US"/>
          </w:rPr>
          <w:t>charlottekanky@gmail.com</w:t>
        </w:r>
      </w:hyperlink>
    </w:p>
    <w:p w14:paraId="327B1A5E" w14:textId="23C6A462" w:rsidR="00C15681" w:rsidRPr="00581F8D" w:rsidRDefault="00C15681" w:rsidP="00C15681">
      <w:pPr>
        <w:spacing w:after="0" w:line="240" w:lineRule="auto"/>
        <w:ind w:left="4900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</w:t>
      </w:r>
      <w:r w:rsidRPr="00C15681">
        <w:rPr>
          <w:rFonts w:ascii="Century Gothic" w:hAnsi="Century Gothic"/>
        </w:rPr>
        <w:t>70 94 65 69 / 78</w:t>
      </w:r>
      <w:r>
        <w:rPr>
          <w:rFonts w:ascii="Century Gothic" w:hAnsi="Century Gothic"/>
        </w:rPr>
        <w:t xml:space="preserve"> </w:t>
      </w:r>
      <w:r w:rsidRPr="00C15681">
        <w:rPr>
          <w:rFonts w:ascii="Century Gothic" w:hAnsi="Century Gothic"/>
        </w:rPr>
        <w:t>01</w:t>
      </w:r>
      <w:r>
        <w:rPr>
          <w:rFonts w:ascii="Century Gothic" w:hAnsi="Century Gothic"/>
        </w:rPr>
        <w:t xml:space="preserve"> </w:t>
      </w:r>
      <w:r w:rsidRPr="00C15681">
        <w:rPr>
          <w:rFonts w:ascii="Century Gothic" w:hAnsi="Century Gothic"/>
        </w:rPr>
        <w:t>78</w:t>
      </w:r>
      <w:r>
        <w:rPr>
          <w:rFonts w:ascii="Century Gothic" w:hAnsi="Century Gothic"/>
        </w:rPr>
        <w:t xml:space="preserve"> </w:t>
      </w:r>
      <w:r w:rsidRPr="00C15681">
        <w:rPr>
          <w:rFonts w:ascii="Century Gothic" w:hAnsi="Century Gothic"/>
        </w:rPr>
        <w:t>92</w:t>
      </w:r>
    </w:p>
    <w:sectPr w:rsidR="00C15681" w:rsidRPr="00581F8D" w:rsidSect="006D2C99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916"/>
    <w:multiLevelType w:val="hybridMultilevel"/>
    <w:tmpl w:val="DA4AC630"/>
    <w:lvl w:ilvl="0" w:tplc="4A9825C2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2568C"/>
    <w:multiLevelType w:val="hybridMultilevel"/>
    <w:tmpl w:val="A32671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274C1"/>
    <w:multiLevelType w:val="hybridMultilevel"/>
    <w:tmpl w:val="B7E8BC92"/>
    <w:lvl w:ilvl="0" w:tplc="BD8C1CDE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37"/>
    <w:rsid w:val="000431F3"/>
    <w:rsid w:val="00065EF0"/>
    <w:rsid w:val="0007727E"/>
    <w:rsid w:val="000C5539"/>
    <w:rsid w:val="000D3BB9"/>
    <w:rsid w:val="000D4482"/>
    <w:rsid w:val="000E1536"/>
    <w:rsid w:val="000E5949"/>
    <w:rsid w:val="00135874"/>
    <w:rsid w:val="00143B32"/>
    <w:rsid w:val="00171FC3"/>
    <w:rsid w:val="001B7544"/>
    <w:rsid w:val="00202209"/>
    <w:rsid w:val="0020581D"/>
    <w:rsid w:val="002414B5"/>
    <w:rsid w:val="002505D0"/>
    <w:rsid w:val="0026528D"/>
    <w:rsid w:val="0028181F"/>
    <w:rsid w:val="002B3ADD"/>
    <w:rsid w:val="002D0E73"/>
    <w:rsid w:val="002D6ECB"/>
    <w:rsid w:val="002E19A2"/>
    <w:rsid w:val="002F2D08"/>
    <w:rsid w:val="002F7D20"/>
    <w:rsid w:val="00314FC7"/>
    <w:rsid w:val="00320BB4"/>
    <w:rsid w:val="00335334"/>
    <w:rsid w:val="00350E22"/>
    <w:rsid w:val="00352FE9"/>
    <w:rsid w:val="00356B68"/>
    <w:rsid w:val="00395DB7"/>
    <w:rsid w:val="003C52EA"/>
    <w:rsid w:val="003C72CF"/>
    <w:rsid w:val="003D5E2F"/>
    <w:rsid w:val="0040578B"/>
    <w:rsid w:val="0040653D"/>
    <w:rsid w:val="00425528"/>
    <w:rsid w:val="00425BCE"/>
    <w:rsid w:val="00426C4A"/>
    <w:rsid w:val="00436B99"/>
    <w:rsid w:val="004B2519"/>
    <w:rsid w:val="004C6890"/>
    <w:rsid w:val="004F14FA"/>
    <w:rsid w:val="00502D2C"/>
    <w:rsid w:val="00514C0B"/>
    <w:rsid w:val="00535BCA"/>
    <w:rsid w:val="0057102D"/>
    <w:rsid w:val="00581F8D"/>
    <w:rsid w:val="00582DA4"/>
    <w:rsid w:val="005A0A31"/>
    <w:rsid w:val="005B187A"/>
    <w:rsid w:val="005B20E6"/>
    <w:rsid w:val="005B300A"/>
    <w:rsid w:val="005C3112"/>
    <w:rsid w:val="005C3E33"/>
    <w:rsid w:val="005D7FD0"/>
    <w:rsid w:val="005F5BAE"/>
    <w:rsid w:val="005F602C"/>
    <w:rsid w:val="005F6420"/>
    <w:rsid w:val="00602268"/>
    <w:rsid w:val="00652A80"/>
    <w:rsid w:val="006574BF"/>
    <w:rsid w:val="006576C7"/>
    <w:rsid w:val="006B35AE"/>
    <w:rsid w:val="006C506E"/>
    <w:rsid w:val="006D2C99"/>
    <w:rsid w:val="006D7BC8"/>
    <w:rsid w:val="006E06A8"/>
    <w:rsid w:val="006F46B2"/>
    <w:rsid w:val="006F68BA"/>
    <w:rsid w:val="00716DD8"/>
    <w:rsid w:val="00730C8B"/>
    <w:rsid w:val="0073211D"/>
    <w:rsid w:val="007A67C0"/>
    <w:rsid w:val="007B24D4"/>
    <w:rsid w:val="007C7763"/>
    <w:rsid w:val="007E1946"/>
    <w:rsid w:val="007F1593"/>
    <w:rsid w:val="007F38B0"/>
    <w:rsid w:val="008438A6"/>
    <w:rsid w:val="00882C1A"/>
    <w:rsid w:val="008A5426"/>
    <w:rsid w:val="008D39D8"/>
    <w:rsid w:val="008D6F9C"/>
    <w:rsid w:val="00904360"/>
    <w:rsid w:val="0090483D"/>
    <w:rsid w:val="009168FC"/>
    <w:rsid w:val="00921EF8"/>
    <w:rsid w:val="009357DD"/>
    <w:rsid w:val="00935EC6"/>
    <w:rsid w:val="009551EC"/>
    <w:rsid w:val="00996006"/>
    <w:rsid w:val="009A3A5A"/>
    <w:rsid w:val="009A4BB1"/>
    <w:rsid w:val="009F01B9"/>
    <w:rsid w:val="00A138F0"/>
    <w:rsid w:val="00A62266"/>
    <w:rsid w:val="00A6245E"/>
    <w:rsid w:val="00A75CC5"/>
    <w:rsid w:val="00A92B96"/>
    <w:rsid w:val="00AA5693"/>
    <w:rsid w:val="00AC1737"/>
    <w:rsid w:val="00AF06E4"/>
    <w:rsid w:val="00B14869"/>
    <w:rsid w:val="00B17025"/>
    <w:rsid w:val="00B5394A"/>
    <w:rsid w:val="00B95F5C"/>
    <w:rsid w:val="00BE683E"/>
    <w:rsid w:val="00BF15CC"/>
    <w:rsid w:val="00C15681"/>
    <w:rsid w:val="00C1644A"/>
    <w:rsid w:val="00C54B0F"/>
    <w:rsid w:val="00C60681"/>
    <w:rsid w:val="00C67992"/>
    <w:rsid w:val="00C832BD"/>
    <w:rsid w:val="00C863B0"/>
    <w:rsid w:val="00C942C1"/>
    <w:rsid w:val="00CB1E73"/>
    <w:rsid w:val="00CE0E3E"/>
    <w:rsid w:val="00CF797D"/>
    <w:rsid w:val="00D53C23"/>
    <w:rsid w:val="00D566AF"/>
    <w:rsid w:val="00DB599A"/>
    <w:rsid w:val="00DD4C19"/>
    <w:rsid w:val="00DE2D7C"/>
    <w:rsid w:val="00E11B79"/>
    <w:rsid w:val="00E242A6"/>
    <w:rsid w:val="00E243C1"/>
    <w:rsid w:val="00E422EE"/>
    <w:rsid w:val="00E61C73"/>
    <w:rsid w:val="00E80500"/>
    <w:rsid w:val="00E90866"/>
    <w:rsid w:val="00EA5501"/>
    <w:rsid w:val="00ED091C"/>
    <w:rsid w:val="00EE719A"/>
    <w:rsid w:val="00EF4081"/>
    <w:rsid w:val="00F25B62"/>
    <w:rsid w:val="00F56697"/>
    <w:rsid w:val="00F840D1"/>
    <w:rsid w:val="00FB4A16"/>
    <w:rsid w:val="00FD3771"/>
    <w:rsid w:val="00FE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45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57D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528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6528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57D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528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6528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0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3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7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4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0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3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1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bvky@uemoa.in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mariame06@yahoo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harlottekanky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pereadele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sanoneve@yahoo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omadami07@yahoo.fr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1E3D1-E6F0-41A7-9F37-7CC4C57C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2124</Words>
  <Characters>11686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KANKY</dc:creator>
  <cp:keywords/>
  <dc:description/>
  <cp:lastModifiedBy>Inter-réseaux</cp:lastModifiedBy>
  <cp:revision>8</cp:revision>
  <dcterms:created xsi:type="dcterms:W3CDTF">2021-03-17T16:25:00Z</dcterms:created>
  <dcterms:modified xsi:type="dcterms:W3CDTF">2021-03-18T16:53:00Z</dcterms:modified>
</cp:coreProperties>
</file>